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D3992" w14:textId="77777777" w:rsidR="00BA1CDF" w:rsidRPr="00C12400" w:rsidRDefault="00044392" w:rsidP="00C12400">
      <w:pPr>
        <w:pStyle w:val="BodyText"/>
        <w:jc w:val="right"/>
        <w:rPr>
          <w:rFonts w:ascii="Times New Roman"/>
          <w:sz w:val="20"/>
        </w:rPr>
      </w:pPr>
      <w:r>
        <w:rPr>
          <w:rFonts w:ascii="Times New Roman"/>
          <w:noProof/>
          <w:sz w:val="20"/>
          <w:lang w:bidi="ar-SA"/>
        </w:rPr>
        <w:drawing>
          <wp:inline distT="0" distB="0" distL="0" distR="0" wp14:anchorId="0D61A158" wp14:editId="7B59E9E5">
            <wp:extent cx="2236251" cy="63892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36251" cy="638929"/>
                    </a:xfrm>
                    <a:prstGeom prst="rect">
                      <a:avLst/>
                    </a:prstGeom>
                  </pic:spPr>
                </pic:pic>
              </a:graphicData>
            </a:graphic>
          </wp:inline>
        </w:drawing>
      </w:r>
    </w:p>
    <w:p w14:paraId="7A868F7F" w14:textId="0118AD1E" w:rsidR="00BA1CDF" w:rsidRPr="00391281" w:rsidRDefault="00044392" w:rsidP="00C12400">
      <w:pPr>
        <w:pStyle w:val="Heading1"/>
        <w:ind w:left="0"/>
        <w:rPr>
          <w:color w:val="36BCCB"/>
          <w:u w:val="single"/>
        </w:rPr>
      </w:pPr>
      <w:r w:rsidRPr="00391281">
        <w:rPr>
          <w:color w:val="36BCCB"/>
          <w:u w:val="single"/>
        </w:rPr>
        <w:t>Application Instructions</w:t>
      </w:r>
    </w:p>
    <w:p w14:paraId="173BE5EA" w14:textId="77777777" w:rsidR="00BA1CDF" w:rsidRDefault="00BA1CDF">
      <w:pPr>
        <w:pStyle w:val="BodyText"/>
        <w:rPr>
          <w:b/>
          <w:sz w:val="17"/>
        </w:rPr>
      </w:pPr>
    </w:p>
    <w:p w14:paraId="6FEFEF56" w14:textId="6D10CF8C" w:rsidR="00456B26" w:rsidRPr="00456B26" w:rsidRDefault="00044392" w:rsidP="00456B26">
      <w:pPr>
        <w:pStyle w:val="NoSpacing"/>
        <w:rPr>
          <w:rFonts w:asciiTheme="minorHAnsi" w:hAnsiTheme="minorHAnsi"/>
          <w:i/>
        </w:rPr>
      </w:pPr>
      <w:r w:rsidRPr="00C12400">
        <w:t xml:space="preserve">Thank you for your interest in Leadership Saskatoon. </w:t>
      </w:r>
      <w:r w:rsidRPr="00456B26">
        <w:t>Please review this information before completing your application.</w:t>
      </w:r>
      <w:r w:rsidR="00456B26" w:rsidRPr="00456B26">
        <w:t xml:space="preserve"> </w:t>
      </w:r>
      <w:r w:rsidR="00456B26" w:rsidRPr="00456B26">
        <w:rPr>
          <w:rFonts w:asciiTheme="minorHAnsi" w:hAnsiTheme="minorHAnsi"/>
          <w:b/>
        </w:rPr>
        <w:t>Tuition for the 20</w:t>
      </w:r>
      <w:r w:rsidR="002F54CC">
        <w:rPr>
          <w:rFonts w:asciiTheme="minorHAnsi" w:hAnsiTheme="minorHAnsi"/>
          <w:b/>
        </w:rPr>
        <w:t>2</w:t>
      </w:r>
      <w:r w:rsidR="00441A54">
        <w:rPr>
          <w:rFonts w:asciiTheme="minorHAnsi" w:hAnsiTheme="minorHAnsi"/>
          <w:b/>
        </w:rPr>
        <w:t>3</w:t>
      </w:r>
      <w:r w:rsidR="002F54CC">
        <w:rPr>
          <w:rFonts w:asciiTheme="minorHAnsi" w:hAnsiTheme="minorHAnsi"/>
          <w:b/>
        </w:rPr>
        <w:t>-</w:t>
      </w:r>
      <w:r w:rsidR="00C52BDE">
        <w:rPr>
          <w:rFonts w:asciiTheme="minorHAnsi" w:hAnsiTheme="minorHAnsi"/>
          <w:b/>
        </w:rPr>
        <w:t>20</w:t>
      </w:r>
      <w:r w:rsidR="002F54CC">
        <w:rPr>
          <w:rFonts w:asciiTheme="minorHAnsi" w:hAnsiTheme="minorHAnsi"/>
          <w:b/>
        </w:rPr>
        <w:t>2</w:t>
      </w:r>
      <w:r w:rsidR="00441A54">
        <w:rPr>
          <w:rFonts w:asciiTheme="minorHAnsi" w:hAnsiTheme="minorHAnsi"/>
          <w:b/>
        </w:rPr>
        <w:t>4</w:t>
      </w:r>
      <w:r w:rsidR="00456B26" w:rsidRPr="00456B26">
        <w:rPr>
          <w:rFonts w:asciiTheme="minorHAnsi" w:hAnsiTheme="minorHAnsi"/>
          <w:b/>
        </w:rPr>
        <w:t xml:space="preserve"> Leadership Saskatoon Program </w:t>
      </w:r>
      <w:r w:rsidR="00456B26" w:rsidRPr="00225AA0">
        <w:rPr>
          <w:rFonts w:asciiTheme="minorHAnsi" w:hAnsiTheme="minorHAnsi"/>
          <w:b/>
        </w:rPr>
        <w:t xml:space="preserve">is </w:t>
      </w:r>
      <w:r w:rsidR="00456B26" w:rsidRPr="007E744B">
        <w:rPr>
          <w:rFonts w:asciiTheme="minorHAnsi" w:hAnsiTheme="minorHAnsi"/>
          <w:b/>
        </w:rPr>
        <w:t>$4,50</w:t>
      </w:r>
      <w:r w:rsidR="00441A54">
        <w:rPr>
          <w:rFonts w:asciiTheme="minorHAnsi" w:hAnsiTheme="minorHAnsi"/>
          <w:b/>
        </w:rPr>
        <w:t>0</w:t>
      </w:r>
      <w:r w:rsidR="00456B26" w:rsidRPr="00225AA0">
        <w:rPr>
          <w:rFonts w:asciiTheme="minorHAnsi" w:hAnsiTheme="minorHAnsi"/>
          <w:b/>
        </w:rPr>
        <w:t>. THE SUBMISSION DEADLINE FOR APPLICATIONS IS</w:t>
      </w:r>
      <w:r w:rsidR="00D93302">
        <w:rPr>
          <w:rFonts w:asciiTheme="minorHAnsi" w:hAnsiTheme="minorHAnsi"/>
          <w:b/>
        </w:rPr>
        <w:t xml:space="preserve"> June</w:t>
      </w:r>
      <w:r w:rsidR="00456B26" w:rsidRPr="00225AA0">
        <w:rPr>
          <w:rFonts w:asciiTheme="minorHAnsi" w:hAnsiTheme="minorHAnsi"/>
          <w:b/>
        </w:rPr>
        <w:t xml:space="preserve"> </w:t>
      </w:r>
      <w:r w:rsidR="00D93302">
        <w:rPr>
          <w:rFonts w:asciiTheme="minorHAnsi" w:hAnsiTheme="minorHAnsi"/>
          <w:b/>
        </w:rPr>
        <w:t>16</w:t>
      </w:r>
      <w:r w:rsidR="00456B26" w:rsidRPr="00225AA0">
        <w:rPr>
          <w:rFonts w:asciiTheme="minorHAnsi" w:hAnsiTheme="minorHAnsi"/>
          <w:b/>
        </w:rPr>
        <w:t>, 20</w:t>
      </w:r>
      <w:r w:rsidR="002F54CC">
        <w:rPr>
          <w:rFonts w:asciiTheme="minorHAnsi" w:hAnsiTheme="minorHAnsi"/>
          <w:b/>
        </w:rPr>
        <w:t>2</w:t>
      </w:r>
      <w:r w:rsidR="00441A54">
        <w:rPr>
          <w:rFonts w:asciiTheme="minorHAnsi" w:hAnsiTheme="minorHAnsi"/>
          <w:b/>
        </w:rPr>
        <w:t>3</w:t>
      </w:r>
      <w:r w:rsidR="00456B26" w:rsidRPr="00225AA0">
        <w:rPr>
          <w:rFonts w:asciiTheme="minorHAnsi" w:hAnsiTheme="minorHAnsi"/>
          <w:b/>
        </w:rPr>
        <w:t>.</w:t>
      </w:r>
    </w:p>
    <w:p w14:paraId="14683666" w14:textId="77777777" w:rsidR="00C12400" w:rsidRPr="00C12400" w:rsidRDefault="00C12400" w:rsidP="00C12400">
      <w:pPr>
        <w:spacing w:before="51"/>
      </w:pPr>
    </w:p>
    <w:p w14:paraId="7CFBA0AC" w14:textId="77777777" w:rsidR="00C12400" w:rsidRPr="00C12400" w:rsidRDefault="00044392" w:rsidP="00C12400">
      <w:pPr>
        <w:spacing w:before="51"/>
        <w:rPr>
          <w:b/>
        </w:rPr>
      </w:pPr>
      <w:r w:rsidRPr="00C12400">
        <w:rPr>
          <w:b/>
        </w:rPr>
        <w:t>Documents Required:</w:t>
      </w:r>
    </w:p>
    <w:p w14:paraId="5C4FDA79" w14:textId="77777777" w:rsidR="00C12400" w:rsidRPr="00C12400" w:rsidRDefault="00044392" w:rsidP="00C12400">
      <w:pPr>
        <w:spacing w:before="51"/>
      </w:pPr>
      <w:r w:rsidRPr="00C12400">
        <w:t xml:space="preserve">The following completed documents should be </w:t>
      </w:r>
      <w:r w:rsidRPr="00C12400">
        <w:rPr>
          <w:b/>
          <w:u w:val="single"/>
        </w:rPr>
        <w:t>submitted electronically</w:t>
      </w:r>
      <w:r w:rsidRPr="00C12400">
        <w:rPr>
          <w:b/>
        </w:rPr>
        <w:t xml:space="preserve"> </w:t>
      </w:r>
      <w:r w:rsidRPr="00C12400">
        <w:t>as part of your appl</w:t>
      </w:r>
      <w:r w:rsidR="00C12400" w:rsidRPr="00C12400">
        <w:t>ication to Leadership Saskatoon:</w:t>
      </w:r>
    </w:p>
    <w:p w14:paraId="7E7D34B0" w14:textId="77777777" w:rsidR="00BA1CDF" w:rsidRPr="00C12400" w:rsidRDefault="00044392" w:rsidP="00C12400">
      <w:pPr>
        <w:pStyle w:val="ListParagraph"/>
        <w:numPr>
          <w:ilvl w:val="0"/>
          <w:numId w:val="2"/>
        </w:numPr>
        <w:tabs>
          <w:tab w:val="left" w:pos="567"/>
        </w:tabs>
        <w:spacing w:line="293" w:lineRule="exact"/>
        <w:ind w:hanging="656"/>
      </w:pPr>
      <w:r w:rsidRPr="00C12400">
        <w:t>Application</w:t>
      </w:r>
      <w:r w:rsidRPr="00C12400">
        <w:rPr>
          <w:spacing w:val="-1"/>
        </w:rPr>
        <w:t xml:space="preserve"> </w:t>
      </w:r>
      <w:r w:rsidRPr="00C12400">
        <w:t>Form</w:t>
      </w:r>
    </w:p>
    <w:p w14:paraId="245B30E3" w14:textId="77777777" w:rsidR="00BA1CDF" w:rsidRPr="00C12400" w:rsidRDefault="00044392" w:rsidP="00C12400">
      <w:pPr>
        <w:pStyle w:val="ListParagraph"/>
        <w:numPr>
          <w:ilvl w:val="0"/>
          <w:numId w:val="2"/>
        </w:numPr>
        <w:tabs>
          <w:tab w:val="left" w:pos="567"/>
        </w:tabs>
        <w:ind w:hanging="656"/>
      </w:pPr>
      <w:r w:rsidRPr="00C12400">
        <w:t>Personal</w:t>
      </w:r>
      <w:r w:rsidRPr="00C12400">
        <w:rPr>
          <w:spacing w:val="-2"/>
        </w:rPr>
        <w:t xml:space="preserve"> </w:t>
      </w:r>
      <w:r w:rsidRPr="00C12400">
        <w:t>Biography</w:t>
      </w:r>
    </w:p>
    <w:p w14:paraId="596F2C23" w14:textId="77777777" w:rsidR="00BA1CDF" w:rsidRPr="00C12400" w:rsidRDefault="00C12400" w:rsidP="00C12400">
      <w:pPr>
        <w:pStyle w:val="ListParagraph"/>
        <w:numPr>
          <w:ilvl w:val="0"/>
          <w:numId w:val="2"/>
        </w:numPr>
        <w:tabs>
          <w:tab w:val="left" w:pos="567"/>
        </w:tabs>
        <w:ind w:left="567" w:right="817" w:hanging="283"/>
      </w:pPr>
      <w:r w:rsidRPr="00213002">
        <w:rPr>
          <w:u w:val="single"/>
        </w:rPr>
        <w:t>Two</w:t>
      </w:r>
      <w:r w:rsidRPr="00C12400">
        <w:t xml:space="preserve"> </w:t>
      </w:r>
      <w:r w:rsidR="00044392" w:rsidRPr="00C12400">
        <w:t>references, eac</w:t>
      </w:r>
      <w:r w:rsidR="00213002">
        <w:t>h submitted on a Reference Form</w:t>
      </w:r>
    </w:p>
    <w:p w14:paraId="18FD12FC" w14:textId="77777777" w:rsidR="00C12400" w:rsidRPr="00C12400" w:rsidRDefault="00C12400" w:rsidP="00C12400">
      <w:pPr>
        <w:pStyle w:val="ListParagraph"/>
        <w:tabs>
          <w:tab w:val="left" w:pos="941"/>
        </w:tabs>
        <w:ind w:right="817" w:firstLine="0"/>
      </w:pPr>
    </w:p>
    <w:p w14:paraId="3FCDFFF9" w14:textId="77777777" w:rsidR="00BA1CDF" w:rsidRPr="00C12400" w:rsidRDefault="00044392" w:rsidP="00C12400">
      <w:pPr>
        <w:pStyle w:val="Heading2"/>
        <w:spacing w:before="1"/>
        <w:ind w:left="0"/>
        <w:rPr>
          <w:sz w:val="22"/>
          <w:szCs w:val="22"/>
        </w:rPr>
      </w:pPr>
      <w:r w:rsidRPr="00C12400">
        <w:rPr>
          <w:sz w:val="22"/>
          <w:szCs w:val="22"/>
        </w:rPr>
        <w:t>Selection Procedure:</w:t>
      </w:r>
    </w:p>
    <w:p w14:paraId="5CE1D6A9" w14:textId="77777777" w:rsidR="00BA1CDF" w:rsidRPr="00C12400" w:rsidRDefault="00044392" w:rsidP="00C318D5">
      <w:pPr>
        <w:pStyle w:val="BodyText"/>
        <w:spacing w:before="2"/>
        <w:ind w:right="420"/>
        <w:rPr>
          <w:sz w:val="22"/>
          <w:szCs w:val="22"/>
        </w:rPr>
      </w:pPr>
      <w:r w:rsidRPr="00C12400">
        <w:rPr>
          <w:sz w:val="22"/>
          <w:szCs w:val="22"/>
        </w:rPr>
        <w:t xml:space="preserve">Leadership Saskatoon accepts up to 30 candidates per year. Candidates are selected based on the information provided in their application documents and by their </w:t>
      </w:r>
      <w:r w:rsidRPr="00BA4D4B">
        <w:rPr>
          <w:sz w:val="22"/>
          <w:szCs w:val="22"/>
          <w:u w:val="single"/>
        </w:rPr>
        <w:t>two</w:t>
      </w:r>
      <w:r w:rsidRPr="00C12400">
        <w:rPr>
          <w:sz w:val="22"/>
          <w:szCs w:val="22"/>
        </w:rPr>
        <w:t xml:space="preserve"> references.</w:t>
      </w:r>
      <w:r w:rsidR="00C318D5">
        <w:rPr>
          <w:sz w:val="22"/>
          <w:szCs w:val="22"/>
        </w:rPr>
        <w:t xml:space="preserve"> </w:t>
      </w:r>
      <w:r w:rsidRPr="00C12400">
        <w:rPr>
          <w:sz w:val="22"/>
          <w:szCs w:val="22"/>
        </w:rPr>
        <w:t>Leadership Saskatoon values diversity. As such, consideration is given to ensure the chosen candidates represent a variety of sectors, experiences, and backgrounds.</w:t>
      </w:r>
    </w:p>
    <w:p w14:paraId="5EF4FE1D" w14:textId="77777777" w:rsidR="00BA1CDF" w:rsidRPr="00C12400" w:rsidRDefault="00BA1CDF" w:rsidP="00C12400">
      <w:pPr>
        <w:pStyle w:val="BodyText"/>
        <w:spacing w:before="11"/>
        <w:rPr>
          <w:sz w:val="22"/>
          <w:szCs w:val="22"/>
        </w:rPr>
      </w:pPr>
    </w:p>
    <w:p w14:paraId="77C58DE0" w14:textId="77777777" w:rsidR="00BA1CDF" w:rsidRPr="00C12400" w:rsidRDefault="00044392" w:rsidP="00C12400">
      <w:pPr>
        <w:pStyle w:val="Heading2"/>
        <w:spacing w:before="1"/>
        <w:ind w:left="0"/>
        <w:rPr>
          <w:sz w:val="22"/>
          <w:szCs w:val="22"/>
        </w:rPr>
      </w:pPr>
      <w:r w:rsidRPr="00C12400">
        <w:rPr>
          <w:sz w:val="22"/>
          <w:szCs w:val="22"/>
        </w:rPr>
        <w:t>Attendance:</w:t>
      </w:r>
    </w:p>
    <w:p w14:paraId="70E0C76D" w14:textId="77777777" w:rsidR="00BA1CDF" w:rsidRPr="00C12400" w:rsidRDefault="00BA4D4B" w:rsidP="00C12400">
      <w:pPr>
        <w:pStyle w:val="BodyText"/>
        <w:ind w:right="364"/>
        <w:rPr>
          <w:b/>
          <w:sz w:val="22"/>
          <w:szCs w:val="22"/>
        </w:rPr>
      </w:pPr>
      <w:r>
        <w:rPr>
          <w:sz w:val="22"/>
          <w:szCs w:val="22"/>
        </w:rPr>
        <w:t>T</w:t>
      </w:r>
      <w:r w:rsidR="00044392" w:rsidRPr="00C12400">
        <w:rPr>
          <w:sz w:val="22"/>
          <w:szCs w:val="22"/>
        </w:rPr>
        <w:t xml:space="preserve">he program is highly experiential, </w:t>
      </w:r>
      <w:r>
        <w:rPr>
          <w:sz w:val="22"/>
          <w:szCs w:val="22"/>
        </w:rPr>
        <w:t xml:space="preserve">as such </w:t>
      </w:r>
      <w:r w:rsidR="00044392" w:rsidRPr="00C12400">
        <w:rPr>
          <w:sz w:val="22"/>
          <w:szCs w:val="22"/>
        </w:rPr>
        <w:t xml:space="preserve">full attendance and participation is expected. The majority of the program takes place during regular work hours, so it is important that supervisors/managers of program applicants are fully aware and prepared to support the time commitment required. </w:t>
      </w:r>
      <w:r w:rsidR="00044392" w:rsidRPr="00C12400">
        <w:rPr>
          <w:b/>
          <w:sz w:val="22"/>
          <w:szCs w:val="22"/>
        </w:rPr>
        <w:t>The Leadership Saskatoon attendance policy is attached.</w:t>
      </w:r>
    </w:p>
    <w:p w14:paraId="7A4FA6F1" w14:textId="77777777" w:rsidR="00BA1CDF" w:rsidRPr="00C12400" w:rsidRDefault="00BA1CDF" w:rsidP="00C12400">
      <w:pPr>
        <w:pStyle w:val="BodyText"/>
        <w:spacing w:before="11"/>
        <w:rPr>
          <w:b/>
          <w:sz w:val="22"/>
          <w:szCs w:val="22"/>
        </w:rPr>
      </w:pPr>
    </w:p>
    <w:p w14:paraId="5CC45F9D" w14:textId="77777777" w:rsidR="00BA1CDF" w:rsidRPr="00C12400" w:rsidRDefault="00044392" w:rsidP="00C12400">
      <w:pPr>
        <w:pStyle w:val="Heading2"/>
        <w:ind w:left="0"/>
        <w:rPr>
          <w:sz w:val="22"/>
          <w:szCs w:val="22"/>
        </w:rPr>
      </w:pPr>
      <w:r w:rsidRPr="00C12400">
        <w:rPr>
          <w:sz w:val="22"/>
          <w:szCs w:val="22"/>
        </w:rPr>
        <w:t>Program Dates:</w:t>
      </w:r>
    </w:p>
    <w:p w14:paraId="7494F1CF" w14:textId="77777777" w:rsidR="00BA1CDF" w:rsidRPr="00C12400" w:rsidRDefault="00044392" w:rsidP="00C12400">
      <w:pPr>
        <w:pStyle w:val="BodyText"/>
        <w:rPr>
          <w:sz w:val="22"/>
          <w:szCs w:val="22"/>
        </w:rPr>
      </w:pPr>
      <w:r w:rsidRPr="00C12400">
        <w:rPr>
          <w:sz w:val="22"/>
          <w:szCs w:val="22"/>
        </w:rPr>
        <w:t>Please review the following program dates to ensure your availability.</w:t>
      </w:r>
    </w:p>
    <w:p w14:paraId="110D81FF" w14:textId="77777777" w:rsidR="00BA1CDF" w:rsidRPr="00C12400" w:rsidRDefault="00BA1CDF">
      <w:pPr>
        <w:pStyle w:val="BodyText"/>
        <w:rPr>
          <w:sz w:val="22"/>
          <w:szCs w:val="22"/>
        </w:rPr>
      </w:pPr>
    </w:p>
    <w:tbl>
      <w:tblPr>
        <w:tblW w:w="9578"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3"/>
        <w:gridCol w:w="2160"/>
        <w:gridCol w:w="4225"/>
      </w:tblGrid>
      <w:tr w:rsidR="00BA1CDF" w:rsidRPr="00C12400" w14:paraId="7F1807F9" w14:textId="77777777" w:rsidTr="00C52BDE">
        <w:trPr>
          <w:trHeight w:val="268"/>
        </w:trPr>
        <w:tc>
          <w:tcPr>
            <w:tcW w:w="3193" w:type="dxa"/>
            <w:shd w:val="clear" w:color="auto" w:fill="auto"/>
          </w:tcPr>
          <w:p w14:paraId="4E40C769" w14:textId="6993EB3E" w:rsidR="00C12400" w:rsidRPr="00521646" w:rsidRDefault="00C12400" w:rsidP="0013252F">
            <w:pPr>
              <w:pStyle w:val="TableParagraph"/>
              <w:ind w:left="108"/>
              <w:rPr>
                <w:b/>
              </w:rPr>
            </w:pPr>
            <w:r w:rsidRPr="00521646">
              <w:rPr>
                <w:b/>
              </w:rPr>
              <w:t>September 1</w:t>
            </w:r>
            <w:r w:rsidR="00D93302">
              <w:rPr>
                <w:b/>
              </w:rPr>
              <w:t>3</w:t>
            </w:r>
            <w:r w:rsidRPr="00521646">
              <w:rPr>
                <w:b/>
              </w:rPr>
              <w:t>, 20</w:t>
            </w:r>
            <w:r w:rsidR="00C52BDE">
              <w:rPr>
                <w:b/>
              </w:rPr>
              <w:t>2</w:t>
            </w:r>
            <w:r w:rsidR="00D93302">
              <w:rPr>
                <w:b/>
              </w:rPr>
              <w:t>3</w:t>
            </w:r>
          </w:p>
        </w:tc>
        <w:tc>
          <w:tcPr>
            <w:tcW w:w="2160" w:type="dxa"/>
            <w:shd w:val="clear" w:color="auto" w:fill="auto"/>
          </w:tcPr>
          <w:p w14:paraId="262EF4B1" w14:textId="77777777" w:rsidR="00BA1CDF" w:rsidRPr="00521646" w:rsidRDefault="00044392">
            <w:pPr>
              <w:pStyle w:val="TableParagraph"/>
            </w:pPr>
            <w:r w:rsidRPr="00521646">
              <w:t>Orientation</w:t>
            </w:r>
          </w:p>
        </w:tc>
        <w:tc>
          <w:tcPr>
            <w:tcW w:w="4225" w:type="dxa"/>
            <w:shd w:val="clear" w:color="auto" w:fill="auto"/>
          </w:tcPr>
          <w:p w14:paraId="726DF334" w14:textId="5FF83584" w:rsidR="00BA1CDF" w:rsidRPr="00521646" w:rsidRDefault="00044392">
            <w:pPr>
              <w:pStyle w:val="TableParagraph"/>
              <w:rPr>
                <w:b/>
              </w:rPr>
            </w:pPr>
            <w:r w:rsidRPr="00521646">
              <w:rPr>
                <w:b/>
              </w:rPr>
              <w:t>4:00 p.m. - 6:</w:t>
            </w:r>
            <w:r w:rsidR="00C52BDE">
              <w:rPr>
                <w:b/>
              </w:rPr>
              <w:t>3</w:t>
            </w:r>
            <w:r w:rsidRPr="00521646">
              <w:rPr>
                <w:b/>
              </w:rPr>
              <w:t>0 p.m.</w:t>
            </w:r>
          </w:p>
        </w:tc>
      </w:tr>
      <w:tr w:rsidR="00BA1CDF" w:rsidRPr="00C12400" w14:paraId="6D9D5D21" w14:textId="77777777" w:rsidTr="00C52BDE">
        <w:trPr>
          <w:trHeight w:val="537"/>
        </w:trPr>
        <w:tc>
          <w:tcPr>
            <w:tcW w:w="3193" w:type="dxa"/>
            <w:shd w:val="clear" w:color="auto" w:fill="auto"/>
          </w:tcPr>
          <w:p w14:paraId="35DCA28E" w14:textId="480DDED8" w:rsidR="00BA1CDF" w:rsidRPr="00521646" w:rsidRDefault="00D93302" w:rsidP="00E55366">
            <w:pPr>
              <w:pStyle w:val="TableParagraph"/>
              <w:spacing w:line="267" w:lineRule="exact"/>
              <w:ind w:left="108"/>
              <w:rPr>
                <w:b/>
              </w:rPr>
            </w:pPr>
            <w:r>
              <w:rPr>
                <w:b/>
              </w:rPr>
              <w:t>September 22</w:t>
            </w:r>
            <w:r w:rsidR="00E55366">
              <w:rPr>
                <w:b/>
              </w:rPr>
              <w:t xml:space="preserve"> – </w:t>
            </w:r>
            <w:r>
              <w:rPr>
                <w:b/>
              </w:rPr>
              <w:t>September 23</w:t>
            </w:r>
            <w:r w:rsidR="00E55366">
              <w:rPr>
                <w:b/>
              </w:rPr>
              <w:t>, 202</w:t>
            </w:r>
            <w:r>
              <w:rPr>
                <w:b/>
              </w:rPr>
              <w:t>3</w:t>
            </w:r>
          </w:p>
        </w:tc>
        <w:tc>
          <w:tcPr>
            <w:tcW w:w="2160" w:type="dxa"/>
            <w:shd w:val="clear" w:color="auto" w:fill="auto"/>
          </w:tcPr>
          <w:p w14:paraId="6C54EA90" w14:textId="77777777" w:rsidR="00BA1CDF" w:rsidRPr="00521646" w:rsidRDefault="00044392">
            <w:pPr>
              <w:pStyle w:val="TableParagraph"/>
              <w:spacing w:line="268" w:lineRule="exact"/>
            </w:pPr>
            <w:r w:rsidRPr="00521646">
              <w:t>Opening Retreat</w:t>
            </w:r>
          </w:p>
        </w:tc>
        <w:tc>
          <w:tcPr>
            <w:tcW w:w="4225" w:type="dxa"/>
            <w:shd w:val="clear" w:color="auto" w:fill="auto"/>
          </w:tcPr>
          <w:p w14:paraId="10B7935F" w14:textId="04394EB8" w:rsidR="00BA1CDF" w:rsidRPr="00521646" w:rsidRDefault="00456B26">
            <w:pPr>
              <w:pStyle w:val="TableParagraph"/>
              <w:spacing w:line="251" w:lineRule="exact"/>
              <w:rPr>
                <w:b/>
              </w:rPr>
            </w:pPr>
            <w:r w:rsidRPr="00600CA5">
              <w:rPr>
                <w:b/>
              </w:rPr>
              <w:t xml:space="preserve">Starts </w:t>
            </w:r>
            <w:r w:rsidR="00E3163F">
              <w:rPr>
                <w:b/>
              </w:rPr>
              <w:t>9:00</w:t>
            </w:r>
            <w:r w:rsidRPr="00600CA5">
              <w:rPr>
                <w:b/>
              </w:rPr>
              <w:t xml:space="preserve"> </w:t>
            </w:r>
            <w:r w:rsidR="00E3163F">
              <w:rPr>
                <w:b/>
              </w:rPr>
              <w:t>a</w:t>
            </w:r>
            <w:r w:rsidRPr="00600CA5">
              <w:rPr>
                <w:b/>
              </w:rPr>
              <w:t xml:space="preserve">.m. on </w:t>
            </w:r>
            <w:r w:rsidR="00D93302">
              <w:rPr>
                <w:b/>
              </w:rPr>
              <w:t>September 22</w:t>
            </w:r>
            <w:r w:rsidRPr="00600CA5">
              <w:rPr>
                <w:b/>
              </w:rPr>
              <w:t xml:space="preserve">. Ends </w:t>
            </w:r>
            <w:r w:rsidR="00D93302">
              <w:rPr>
                <w:b/>
              </w:rPr>
              <w:t>September 23</w:t>
            </w:r>
            <w:r w:rsidRPr="00600CA5">
              <w:rPr>
                <w:b/>
              </w:rPr>
              <w:t xml:space="preserve"> at </w:t>
            </w:r>
            <w:r w:rsidR="00E3163F">
              <w:rPr>
                <w:b/>
              </w:rPr>
              <w:t>5</w:t>
            </w:r>
            <w:r w:rsidR="00600CA5" w:rsidRPr="00600CA5">
              <w:rPr>
                <w:b/>
              </w:rPr>
              <w:t>:30</w:t>
            </w:r>
            <w:r w:rsidRPr="00600CA5">
              <w:rPr>
                <w:b/>
              </w:rPr>
              <w:t xml:space="preserve"> p.m. </w:t>
            </w:r>
          </w:p>
        </w:tc>
      </w:tr>
      <w:tr w:rsidR="00BA1CDF" w:rsidRPr="00C12400" w14:paraId="216D1A82" w14:textId="77777777" w:rsidTr="00C52BDE">
        <w:trPr>
          <w:trHeight w:val="268"/>
        </w:trPr>
        <w:tc>
          <w:tcPr>
            <w:tcW w:w="3193" w:type="dxa"/>
            <w:shd w:val="clear" w:color="auto" w:fill="auto"/>
          </w:tcPr>
          <w:p w14:paraId="490AAEFA" w14:textId="5EE796C4" w:rsidR="00BA1CDF" w:rsidRPr="00521646" w:rsidRDefault="00C12400">
            <w:pPr>
              <w:pStyle w:val="TableParagraph"/>
              <w:ind w:left="108"/>
              <w:rPr>
                <w:b/>
              </w:rPr>
            </w:pPr>
            <w:r w:rsidRPr="00521646">
              <w:rPr>
                <w:b/>
              </w:rPr>
              <w:t xml:space="preserve">October </w:t>
            </w:r>
            <w:r w:rsidR="00D93302">
              <w:rPr>
                <w:b/>
              </w:rPr>
              <w:t>16</w:t>
            </w:r>
            <w:r w:rsidRPr="00521646">
              <w:rPr>
                <w:b/>
              </w:rPr>
              <w:t>, 20</w:t>
            </w:r>
            <w:r w:rsidR="00C52BDE">
              <w:rPr>
                <w:b/>
              </w:rPr>
              <w:t>2</w:t>
            </w:r>
            <w:r w:rsidR="00D93302">
              <w:rPr>
                <w:b/>
              </w:rPr>
              <w:t>3</w:t>
            </w:r>
          </w:p>
        </w:tc>
        <w:tc>
          <w:tcPr>
            <w:tcW w:w="2160" w:type="dxa"/>
            <w:shd w:val="clear" w:color="auto" w:fill="auto"/>
          </w:tcPr>
          <w:p w14:paraId="39E78D8E" w14:textId="77777777" w:rsidR="00BA1CDF" w:rsidRPr="00521646" w:rsidRDefault="00044392">
            <w:pPr>
              <w:pStyle w:val="TableParagraph"/>
            </w:pPr>
            <w:r w:rsidRPr="00521646">
              <w:t>Challenge Day</w:t>
            </w:r>
          </w:p>
        </w:tc>
        <w:tc>
          <w:tcPr>
            <w:tcW w:w="4225" w:type="dxa"/>
            <w:shd w:val="clear" w:color="auto" w:fill="auto"/>
          </w:tcPr>
          <w:p w14:paraId="032E472C" w14:textId="77777777" w:rsidR="00BA1CDF" w:rsidRPr="00521646" w:rsidRDefault="00044392">
            <w:pPr>
              <w:pStyle w:val="TableParagraph"/>
              <w:rPr>
                <w:b/>
              </w:rPr>
            </w:pPr>
            <w:r w:rsidRPr="00521646">
              <w:rPr>
                <w:b/>
              </w:rPr>
              <w:t>9:00 a.m. - 5:00 p.m.</w:t>
            </w:r>
          </w:p>
        </w:tc>
      </w:tr>
      <w:tr w:rsidR="00BA1CDF" w:rsidRPr="00C12400" w14:paraId="0C914936" w14:textId="77777777" w:rsidTr="00C52BDE">
        <w:trPr>
          <w:trHeight w:val="270"/>
        </w:trPr>
        <w:tc>
          <w:tcPr>
            <w:tcW w:w="3193" w:type="dxa"/>
            <w:shd w:val="clear" w:color="auto" w:fill="auto"/>
          </w:tcPr>
          <w:p w14:paraId="719EB78E" w14:textId="1ABE4D02" w:rsidR="00BA1CDF" w:rsidRPr="00521646" w:rsidRDefault="00C12400">
            <w:pPr>
              <w:pStyle w:val="TableParagraph"/>
              <w:spacing w:line="251" w:lineRule="exact"/>
              <w:ind w:left="108"/>
              <w:rPr>
                <w:b/>
              </w:rPr>
            </w:pPr>
            <w:r w:rsidRPr="00521646">
              <w:rPr>
                <w:b/>
              </w:rPr>
              <w:t xml:space="preserve">November </w:t>
            </w:r>
            <w:r w:rsidR="007C44E0">
              <w:rPr>
                <w:b/>
              </w:rPr>
              <w:t>20</w:t>
            </w:r>
            <w:r w:rsidRPr="00521646">
              <w:rPr>
                <w:b/>
              </w:rPr>
              <w:t>, 20</w:t>
            </w:r>
            <w:r w:rsidR="00C52BDE">
              <w:rPr>
                <w:b/>
              </w:rPr>
              <w:t>2</w:t>
            </w:r>
            <w:r w:rsidR="00D93302">
              <w:rPr>
                <w:b/>
              </w:rPr>
              <w:t>3</w:t>
            </w:r>
          </w:p>
        </w:tc>
        <w:tc>
          <w:tcPr>
            <w:tcW w:w="2160" w:type="dxa"/>
            <w:shd w:val="clear" w:color="auto" w:fill="auto"/>
          </w:tcPr>
          <w:p w14:paraId="70F4BA9E" w14:textId="77777777" w:rsidR="00BA1CDF" w:rsidRPr="00521646" w:rsidRDefault="00044392">
            <w:pPr>
              <w:pStyle w:val="TableParagraph"/>
              <w:spacing w:line="251" w:lineRule="exact"/>
            </w:pPr>
            <w:r w:rsidRPr="00521646">
              <w:t>Challenge Day</w:t>
            </w:r>
          </w:p>
        </w:tc>
        <w:tc>
          <w:tcPr>
            <w:tcW w:w="4225" w:type="dxa"/>
            <w:shd w:val="clear" w:color="auto" w:fill="auto"/>
          </w:tcPr>
          <w:p w14:paraId="77A83F4C" w14:textId="77777777" w:rsidR="00BA1CDF" w:rsidRPr="00521646" w:rsidRDefault="00044392">
            <w:pPr>
              <w:pStyle w:val="TableParagraph"/>
              <w:spacing w:line="251" w:lineRule="exact"/>
              <w:rPr>
                <w:b/>
              </w:rPr>
            </w:pPr>
            <w:r w:rsidRPr="00521646">
              <w:rPr>
                <w:b/>
              </w:rPr>
              <w:t>9:00 a.m. - 5:00 p.m.</w:t>
            </w:r>
          </w:p>
        </w:tc>
      </w:tr>
      <w:tr w:rsidR="00BA1CDF" w:rsidRPr="00C12400" w14:paraId="6FD40A85" w14:textId="77777777" w:rsidTr="00C52BDE">
        <w:trPr>
          <w:trHeight w:val="268"/>
        </w:trPr>
        <w:tc>
          <w:tcPr>
            <w:tcW w:w="3193" w:type="dxa"/>
            <w:shd w:val="clear" w:color="auto" w:fill="auto"/>
          </w:tcPr>
          <w:p w14:paraId="3CB2672C" w14:textId="7E3F708E" w:rsidR="00BA1CDF" w:rsidRPr="00521646" w:rsidRDefault="00C12400">
            <w:pPr>
              <w:pStyle w:val="TableParagraph"/>
              <w:ind w:left="108"/>
              <w:rPr>
                <w:b/>
              </w:rPr>
            </w:pPr>
            <w:r w:rsidRPr="00521646">
              <w:rPr>
                <w:b/>
              </w:rPr>
              <w:t xml:space="preserve">December </w:t>
            </w:r>
            <w:r w:rsidR="00D93302">
              <w:rPr>
                <w:b/>
              </w:rPr>
              <w:t>4</w:t>
            </w:r>
            <w:r w:rsidRPr="00521646">
              <w:rPr>
                <w:b/>
              </w:rPr>
              <w:t>, 20</w:t>
            </w:r>
            <w:r w:rsidR="00C52BDE">
              <w:rPr>
                <w:b/>
              </w:rPr>
              <w:t>2</w:t>
            </w:r>
            <w:r w:rsidR="00D93302">
              <w:rPr>
                <w:b/>
              </w:rPr>
              <w:t>3</w:t>
            </w:r>
          </w:p>
        </w:tc>
        <w:tc>
          <w:tcPr>
            <w:tcW w:w="2160" w:type="dxa"/>
            <w:shd w:val="clear" w:color="auto" w:fill="auto"/>
          </w:tcPr>
          <w:p w14:paraId="232CD28F" w14:textId="17143FC2" w:rsidR="00BA1CDF" w:rsidRPr="00521646" w:rsidRDefault="00044392">
            <w:pPr>
              <w:pStyle w:val="TableParagraph"/>
            </w:pPr>
            <w:r w:rsidRPr="00521646">
              <w:t>Challenge Day</w:t>
            </w:r>
            <w:r w:rsidR="00D93302">
              <w:t>/Meet Your Mentor Event</w:t>
            </w:r>
          </w:p>
        </w:tc>
        <w:tc>
          <w:tcPr>
            <w:tcW w:w="4225" w:type="dxa"/>
            <w:shd w:val="clear" w:color="auto" w:fill="auto"/>
          </w:tcPr>
          <w:p w14:paraId="09968E0C" w14:textId="77777777" w:rsidR="00BA1CDF" w:rsidRPr="00521646" w:rsidRDefault="00044392">
            <w:pPr>
              <w:pStyle w:val="TableParagraph"/>
              <w:rPr>
                <w:b/>
              </w:rPr>
            </w:pPr>
            <w:r w:rsidRPr="00521646">
              <w:rPr>
                <w:b/>
              </w:rPr>
              <w:t>9:00 a.m. - 5:00 p.m.</w:t>
            </w:r>
          </w:p>
        </w:tc>
      </w:tr>
      <w:tr w:rsidR="00BA1CDF" w:rsidRPr="00C12400" w14:paraId="212C2D74" w14:textId="77777777" w:rsidTr="00D93302">
        <w:trPr>
          <w:trHeight w:val="345"/>
        </w:trPr>
        <w:tc>
          <w:tcPr>
            <w:tcW w:w="3193" w:type="dxa"/>
            <w:shd w:val="clear" w:color="auto" w:fill="auto"/>
          </w:tcPr>
          <w:p w14:paraId="34A477F1" w14:textId="24EDF5DD" w:rsidR="00BA1CDF" w:rsidRPr="00521646" w:rsidRDefault="00C12400">
            <w:pPr>
              <w:pStyle w:val="TableParagraph"/>
              <w:spacing w:line="265" w:lineRule="exact"/>
              <w:ind w:left="108"/>
              <w:rPr>
                <w:b/>
              </w:rPr>
            </w:pPr>
            <w:r w:rsidRPr="00521646">
              <w:rPr>
                <w:b/>
              </w:rPr>
              <w:t xml:space="preserve">January </w:t>
            </w:r>
            <w:r w:rsidR="00D93302">
              <w:rPr>
                <w:b/>
              </w:rPr>
              <w:t>15</w:t>
            </w:r>
            <w:r w:rsidRPr="00521646">
              <w:rPr>
                <w:b/>
              </w:rPr>
              <w:t>, 20</w:t>
            </w:r>
            <w:r w:rsidR="00225AA0" w:rsidRPr="00521646">
              <w:rPr>
                <w:b/>
              </w:rPr>
              <w:t>2</w:t>
            </w:r>
            <w:r w:rsidR="00D93302">
              <w:rPr>
                <w:b/>
              </w:rPr>
              <w:t>4</w:t>
            </w:r>
          </w:p>
        </w:tc>
        <w:tc>
          <w:tcPr>
            <w:tcW w:w="2160" w:type="dxa"/>
            <w:shd w:val="clear" w:color="auto" w:fill="auto"/>
          </w:tcPr>
          <w:p w14:paraId="4BC26A08" w14:textId="57FDF12E" w:rsidR="00BA1CDF" w:rsidRPr="00521646" w:rsidRDefault="00044392" w:rsidP="00D93302">
            <w:pPr>
              <w:pStyle w:val="TableParagraph"/>
              <w:spacing w:line="265" w:lineRule="exact"/>
            </w:pPr>
            <w:r w:rsidRPr="00521646">
              <w:t>Challenge Day</w:t>
            </w:r>
          </w:p>
        </w:tc>
        <w:tc>
          <w:tcPr>
            <w:tcW w:w="4225" w:type="dxa"/>
            <w:shd w:val="clear" w:color="auto" w:fill="auto"/>
          </w:tcPr>
          <w:p w14:paraId="7C6A9D94" w14:textId="77777777" w:rsidR="00BA1CDF" w:rsidRPr="00521646" w:rsidRDefault="00044392">
            <w:pPr>
              <w:pStyle w:val="TableParagraph"/>
              <w:spacing w:line="265" w:lineRule="exact"/>
              <w:rPr>
                <w:b/>
              </w:rPr>
            </w:pPr>
            <w:r w:rsidRPr="00521646">
              <w:rPr>
                <w:b/>
              </w:rPr>
              <w:t>9:00 a.m. - 5:00 p.m.</w:t>
            </w:r>
          </w:p>
        </w:tc>
      </w:tr>
      <w:tr w:rsidR="00BA1CDF" w:rsidRPr="00C12400" w14:paraId="50C01F4E" w14:textId="77777777" w:rsidTr="00C52BDE">
        <w:trPr>
          <w:trHeight w:val="268"/>
        </w:trPr>
        <w:tc>
          <w:tcPr>
            <w:tcW w:w="3193" w:type="dxa"/>
            <w:shd w:val="clear" w:color="auto" w:fill="auto"/>
          </w:tcPr>
          <w:p w14:paraId="36D88A31" w14:textId="1B4F64B6" w:rsidR="00BA1CDF" w:rsidRPr="00521646" w:rsidRDefault="00C12400">
            <w:pPr>
              <w:pStyle w:val="TableParagraph"/>
              <w:ind w:left="108"/>
              <w:rPr>
                <w:b/>
              </w:rPr>
            </w:pPr>
            <w:r w:rsidRPr="00521646">
              <w:rPr>
                <w:b/>
              </w:rPr>
              <w:t xml:space="preserve">February </w:t>
            </w:r>
            <w:r w:rsidR="00D93302">
              <w:rPr>
                <w:b/>
              </w:rPr>
              <w:t>5</w:t>
            </w:r>
            <w:r w:rsidRPr="00521646">
              <w:rPr>
                <w:b/>
              </w:rPr>
              <w:t>, 20</w:t>
            </w:r>
            <w:r w:rsidR="00225AA0" w:rsidRPr="00521646">
              <w:rPr>
                <w:b/>
              </w:rPr>
              <w:t>2</w:t>
            </w:r>
            <w:r w:rsidR="00D93302">
              <w:rPr>
                <w:b/>
              </w:rPr>
              <w:t>4</w:t>
            </w:r>
          </w:p>
        </w:tc>
        <w:tc>
          <w:tcPr>
            <w:tcW w:w="2160" w:type="dxa"/>
            <w:shd w:val="clear" w:color="auto" w:fill="auto"/>
          </w:tcPr>
          <w:p w14:paraId="2C3A457B" w14:textId="77777777" w:rsidR="00BA1CDF" w:rsidRPr="00521646" w:rsidRDefault="00044392">
            <w:pPr>
              <w:pStyle w:val="TableParagraph"/>
            </w:pPr>
            <w:r w:rsidRPr="00521646">
              <w:t>Challenge Day</w:t>
            </w:r>
          </w:p>
        </w:tc>
        <w:tc>
          <w:tcPr>
            <w:tcW w:w="4225" w:type="dxa"/>
            <w:shd w:val="clear" w:color="auto" w:fill="auto"/>
          </w:tcPr>
          <w:p w14:paraId="528844B1" w14:textId="77777777" w:rsidR="00BA1CDF" w:rsidRPr="00521646" w:rsidRDefault="00044392">
            <w:pPr>
              <w:pStyle w:val="TableParagraph"/>
              <w:rPr>
                <w:b/>
              </w:rPr>
            </w:pPr>
            <w:r w:rsidRPr="00521646">
              <w:rPr>
                <w:b/>
              </w:rPr>
              <w:t>9:00 a.m. - 5:00 p.m.</w:t>
            </w:r>
          </w:p>
        </w:tc>
      </w:tr>
      <w:tr w:rsidR="00BA1CDF" w:rsidRPr="00C12400" w14:paraId="276255E3" w14:textId="77777777" w:rsidTr="00C52BDE">
        <w:trPr>
          <w:trHeight w:val="268"/>
        </w:trPr>
        <w:tc>
          <w:tcPr>
            <w:tcW w:w="3193" w:type="dxa"/>
            <w:shd w:val="clear" w:color="auto" w:fill="auto"/>
          </w:tcPr>
          <w:p w14:paraId="757DC77A" w14:textId="77EC9B2E" w:rsidR="00BA1CDF" w:rsidRPr="00521646" w:rsidRDefault="00C12400">
            <w:pPr>
              <w:pStyle w:val="TableParagraph"/>
              <w:ind w:left="108"/>
              <w:rPr>
                <w:b/>
              </w:rPr>
            </w:pPr>
            <w:r w:rsidRPr="00521646">
              <w:rPr>
                <w:b/>
              </w:rPr>
              <w:t xml:space="preserve">March </w:t>
            </w:r>
            <w:r w:rsidR="00D93302">
              <w:rPr>
                <w:b/>
              </w:rPr>
              <w:t>4</w:t>
            </w:r>
            <w:r w:rsidRPr="00521646">
              <w:rPr>
                <w:b/>
              </w:rPr>
              <w:t>, 20</w:t>
            </w:r>
            <w:r w:rsidR="00225AA0" w:rsidRPr="00521646">
              <w:rPr>
                <w:b/>
              </w:rPr>
              <w:t>2</w:t>
            </w:r>
            <w:r w:rsidR="00D93302">
              <w:rPr>
                <w:b/>
              </w:rPr>
              <w:t>4</w:t>
            </w:r>
          </w:p>
        </w:tc>
        <w:tc>
          <w:tcPr>
            <w:tcW w:w="2160" w:type="dxa"/>
            <w:shd w:val="clear" w:color="auto" w:fill="auto"/>
          </w:tcPr>
          <w:p w14:paraId="755A92D8" w14:textId="77777777" w:rsidR="00BA1CDF" w:rsidRPr="00521646" w:rsidRDefault="00044392">
            <w:pPr>
              <w:pStyle w:val="TableParagraph"/>
            </w:pPr>
            <w:r w:rsidRPr="00521646">
              <w:t>Challenge Day</w:t>
            </w:r>
          </w:p>
        </w:tc>
        <w:tc>
          <w:tcPr>
            <w:tcW w:w="4225" w:type="dxa"/>
            <w:shd w:val="clear" w:color="auto" w:fill="auto"/>
          </w:tcPr>
          <w:p w14:paraId="2EC06EAB" w14:textId="77777777" w:rsidR="00BA1CDF" w:rsidRPr="00521646" w:rsidRDefault="00044392">
            <w:pPr>
              <w:pStyle w:val="TableParagraph"/>
              <w:rPr>
                <w:b/>
              </w:rPr>
            </w:pPr>
            <w:r w:rsidRPr="00521646">
              <w:rPr>
                <w:b/>
              </w:rPr>
              <w:t>9:00 a.m. - 5:00 p.m.</w:t>
            </w:r>
          </w:p>
        </w:tc>
      </w:tr>
      <w:tr w:rsidR="00BA1CDF" w:rsidRPr="00C12400" w14:paraId="69D90320" w14:textId="77777777" w:rsidTr="00C52BDE">
        <w:trPr>
          <w:trHeight w:val="268"/>
        </w:trPr>
        <w:tc>
          <w:tcPr>
            <w:tcW w:w="3193" w:type="dxa"/>
            <w:shd w:val="clear" w:color="auto" w:fill="auto"/>
          </w:tcPr>
          <w:p w14:paraId="0285AF0C" w14:textId="3B00B885" w:rsidR="00BA1CDF" w:rsidRPr="00521646" w:rsidRDefault="00C12400">
            <w:pPr>
              <w:pStyle w:val="TableParagraph"/>
              <w:ind w:left="108"/>
              <w:rPr>
                <w:b/>
              </w:rPr>
            </w:pPr>
            <w:r w:rsidRPr="00521646">
              <w:rPr>
                <w:b/>
              </w:rPr>
              <w:t xml:space="preserve">April </w:t>
            </w:r>
            <w:r w:rsidR="00D93302">
              <w:rPr>
                <w:b/>
              </w:rPr>
              <w:t>8</w:t>
            </w:r>
            <w:r w:rsidRPr="00521646">
              <w:rPr>
                <w:b/>
              </w:rPr>
              <w:t>, 20</w:t>
            </w:r>
            <w:r w:rsidR="00225AA0" w:rsidRPr="00521646">
              <w:rPr>
                <w:b/>
              </w:rPr>
              <w:t>2</w:t>
            </w:r>
            <w:r w:rsidR="00D93302">
              <w:rPr>
                <w:b/>
              </w:rPr>
              <w:t>4</w:t>
            </w:r>
          </w:p>
        </w:tc>
        <w:tc>
          <w:tcPr>
            <w:tcW w:w="2160" w:type="dxa"/>
            <w:shd w:val="clear" w:color="auto" w:fill="auto"/>
          </w:tcPr>
          <w:p w14:paraId="5D992112" w14:textId="77777777" w:rsidR="00BA1CDF" w:rsidRPr="00521646" w:rsidRDefault="00044392">
            <w:pPr>
              <w:pStyle w:val="TableParagraph"/>
            </w:pPr>
            <w:r w:rsidRPr="00521646">
              <w:t>Challenge Day</w:t>
            </w:r>
          </w:p>
        </w:tc>
        <w:tc>
          <w:tcPr>
            <w:tcW w:w="4225" w:type="dxa"/>
            <w:shd w:val="clear" w:color="auto" w:fill="auto"/>
          </w:tcPr>
          <w:p w14:paraId="569694D8" w14:textId="77777777" w:rsidR="00BA1CDF" w:rsidRPr="00521646" w:rsidRDefault="00044392">
            <w:pPr>
              <w:pStyle w:val="TableParagraph"/>
              <w:rPr>
                <w:b/>
              </w:rPr>
            </w:pPr>
            <w:r w:rsidRPr="00521646">
              <w:rPr>
                <w:b/>
              </w:rPr>
              <w:t>9:00 a.m. - 5:00 p.m.</w:t>
            </w:r>
          </w:p>
        </w:tc>
      </w:tr>
      <w:tr w:rsidR="00BA1CDF" w:rsidRPr="00C12400" w14:paraId="4C8AA2C6" w14:textId="77777777" w:rsidTr="00C52BDE">
        <w:trPr>
          <w:trHeight w:val="268"/>
        </w:trPr>
        <w:tc>
          <w:tcPr>
            <w:tcW w:w="3193" w:type="dxa"/>
            <w:shd w:val="clear" w:color="auto" w:fill="auto"/>
          </w:tcPr>
          <w:p w14:paraId="4559C89A" w14:textId="074E9E08" w:rsidR="00BA1CDF" w:rsidRPr="00521646" w:rsidRDefault="00C12400">
            <w:pPr>
              <w:pStyle w:val="TableParagraph"/>
              <w:ind w:left="108"/>
              <w:rPr>
                <w:b/>
              </w:rPr>
            </w:pPr>
            <w:r w:rsidRPr="00521646">
              <w:rPr>
                <w:b/>
              </w:rPr>
              <w:t xml:space="preserve">May </w:t>
            </w:r>
            <w:r w:rsidR="00D93302">
              <w:rPr>
                <w:b/>
              </w:rPr>
              <w:t>6</w:t>
            </w:r>
            <w:r w:rsidRPr="00521646">
              <w:rPr>
                <w:b/>
              </w:rPr>
              <w:t>, 20</w:t>
            </w:r>
            <w:r w:rsidR="00225AA0" w:rsidRPr="00521646">
              <w:rPr>
                <w:b/>
              </w:rPr>
              <w:t>2</w:t>
            </w:r>
            <w:r w:rsidR="00D93302">
              <w:rPr>
                <w:b/>
              </w:rPr>
              <w:t>4</w:t>
            </w:r>
          </w:p>
        </w:tc>
        <w:tc>
          <w:tcPr>
            <w:tcW w:w="2160" w:type="dxa"/>
            <w:shd w:val="clear" w:color="auto" w:fill="auto"/>
          </w:tcPr>
          <w:p w14:paraId="20719DF4" w14:textId="77777777" w:rsidR="00BA1CDF" w:rsidRPr="00521646" w:rsidRDefault="00044392">
            <w:pPr>
              <w:pStyle w:val="TableParagraph"/>
            </w:pPr>
            <w:r w:rsidRPr="00521646">
              <w:t>Challenge Day</w:t>
            </w:r>
          </w:p>
        </w:tc>
        <w:tc>
          <w:tcPr>
            <w:tcW w:w="4225" w:type="dxa"/>
            <w:shd w:val="clear" w:color="auto" w:fill="auto"/>
          </w:tcPr>
          <w:p w14:paraId="41C56398" w14:textId="77777777" w:rsidR="00BA1CDF" w:rsidRPr="00521646" w:rsidRDefault="00044392">
            <w:pPr>
              <w:pStyle w:val="TableParagraph"/>
              <w:rPr>
                <w:b/>
              </w:rPr>
            </w:pPr>
            <w:r w:rsidRPr="00521646">
              <w:rPr>
                <w:b/>
              </w:rPr>
              <w:t>9:00 a.m. - 5:00 p.m.</w:t>
            </w:r>
          </w:p>
        </w:tc>
      </w:tr>
      <w:tr w:rsidR="00BA1CDF" w:rsidRPr="00C12400" w14:paraId="75502789" w14:textId="77777777" w:rsidTr="00C52BDE">
        <w:trPr>
          <w:trHeight w:val="70"/>
        </w:trPr>
        <w:tc>
          <w:tcPr>
            <w:tcW w:w="3193" w:type="dxa"/>
            <w:shd w:val="clear" w:color="auto" w:fill="auto"/>
          </w:tcPr>
          <w:p w14:paraId="7D9356A0" w14:textId="3CDD834A" w:rsidR="00BA1CDF" w:rsidRPr="00521646" w:rsidRDefault="00C12400">
            <w:pPr>
              <w:pStyle w:val="TableParagraph"/>
              <w:spacing w:line="265" w:lineRule="exact"/>
              <w:ind w:left="108"/>
              <w:rPr>
                <w:b/>
              </w:rPr>
            </w:pPr>
            <w:r w:rsidRPr="00521646">
              <w:rPr>
                <w:b/>
              </w:rPr>
              <w:t xml:space="preserve">June </w:t>
            </w:r>
            <w:r w:rsidR="00D93302">
              <w:rPr>
                <w:b/>
              </w:rPr>
              <w:t>3</w:t>
            </w:r>
            <w:r w:rsidR="00F21AAB">
              <w:rPr>
                <w:b/>
              </w:rPr>
              <w:t>,</w:t>
            </w:r>
            <w:r w:rsidRPr="00521646">
              <w:rPr>
                <w:b/>
              </w:rPr>
              <w:t xml:space="preserve"> 20</w:t>
            </w:r>
            <w:r w:rsidR="00225AA0" w:rsidRPr="00521646">
              <w:rPr>
                <w:b/>
              </w:rPr>
              <w:t>2</w:t>
            </w:r>
            <w:r w:rsidR="00D93302">
              <w:rPr>
                <w:b/>
              </w:rPr>
              <w:t>4</w:t>
            </w:r>
          </w:p>
        </w:tc>
        <w:tc>
          <w:tcPr>
            <w:tcW w:w="2160" w:type="dxa"/>
            <w:shd w:val="clear" w:color="auto" w:fill="auto"/>
          </w:tcPr>
          <w:p w14:paraId="186F2A05" w14:textId="77777777" w:rsidR="00BA1CDF" w:rsidRPr="00521646" w:rsidRDefault="00044392">
            <w:pPr>
              <w:pStyle w:val="TableParagraph"/>
              <w:spacing w:line="265" w:lineRule="exact"/>
            </w:pPr>
            <w:r w:rsidRPr="00521646">
              <w:t>Challenge Day</w:t>
            </w:r>
          </w:p>
          <w:p w14:paraId="7BABB8E3" w14:textId="77777777" w:rsidR="00BA1CDF" w:rsidRPr="00521646" w:rsidRDefault="00044392">
            <w:pPr>
              <w:pStyle w:val="TableParagraph"/>
              <w:spacing w:line="252" w:lineRule="exact"/>
            </w:pPr>
            <w:r w:rsidRPr="00521646">
              <w:t>Graduation</w:t>
            </w:r>
          </w:p>
        </w:tc>
        <w:tc>
          <w:tcPr>
            <w:tcW w:w="4225" w:type="dxa"/>
            <w:shd w:val="clear" w:color="auto" w:fill="auto"/>
          </w:tcPr>
          <w:p w14:paraId="05E0C9B7" w14:textId="77777777" w:rsidR="00BA1CDF" w:rsidRPr="00521646" w:rsidRDefault="00044392">
            <w:pPr>
              <w:pStyle w:val="TableParagraph"/>
              <w:spacing w:line="265" w:lineRule="exact"/>
              <w:rPr>
                <w:b/>
              </w:rPr>
            </w:pPr>
            <w:r w:rsidRPr="00521646">
              <w:rPr>
                <w:b/>
              </w:rPr>
              <w:t>9:00 a.m. - 5:00 p.m.</w:t>
            </w:r>
          </w:p>
          <w:p w14:paraId="1BA71EAA" w14:textId="46B2A632" w:rsidR="00BA1CDF" w:rsidRPr="00521646" w:rsidRDefault="00044392">
            <w:pPr>
              <w:pStyle w:val="TableParagraph"/>
              <w:spacing w:line="252" w:lineRule="exact"/>
              <w:rPr>
                <w:b/>
              </w:rPr>
            </w:pPr>
            <w:r w:rsidRPr="00521646">
              <w:rPr>
                <w:b/>
              </w:rPr>
              <w:t>5:00 p.m. - 7:</w:t>
            </w:r>
            <w:r w:rsidR="002C2D20">
              <w:rPr>
                <w:b/>
              </w:rPr>
              <w:t>3</w:t>
            </w:r>
            <w:r w:rsidRPr="00521646">
              <w:rPr>
                <w:b/>
              </w:rPr>
              <w:t>0 p.m.</w:t>
            </w:r>
          </w:p>
        </w:tc>
      </w:tr>
    </w:tbl>
    <w:p w14:paraId="1F09B36C" w14:textId="77777777" w:rsidR="00BA1CDF" w:rsidRDefault="00BA1CDF">
      <w:pPr>
        <w:spacing w:line="252" w:lineRule="exact"/>
        <w:sectPr w:rsidR="00BA1CDF" w:rsidSect="00456B26">
          <w:type w:val="continuous"/>
          <w:pgSz w:w="12240" w:h="15840"/>
          <w:pgMar w:top="709" w:right="1440" w:bottom="851" w:left="1440" w:header="720" w:footer="720" w:gutter="0"/>
          <w:cols w:space="720"/>
          <w:docGrid w:linePitch="299"/>
        </w:sectPr>
      </w:pPr>
    </w:p>
    <w:p w14:paraId="52350B6D" w14:textId="36068129" w:rsidR="00BA1CDF" w:rsidRPr="00391281" w:rsidRDefault="00044392">
      <w:pPr>
        <w:pStyle w:val="Heading1"/>
        <w:spacing w:before="18"/>
        <w:rPr>
          <w:color w:val="36BCCB"/>
          <w:u w:val="single"/>
        </w:rPr>
      </w:pPr>
      <w:r w:rsidRPr="00391281">
        <w:rPr>
          <w:color w:val="36BCCB"/>
          <w:u w:val="single"/>
        </w:rPr>
        <w:lastRenderedPageBreak/>
        <w:t>Tuition</w:t>
      </w:r>
    </w:p>
    <w:p w14:paraId="58044297" w14:textId="77777777" w:rsidR="00456B26" w:rsidRDefault="00456B26" w:rsidP="00456B26">
      <w:pPr>
        <w:pStyle w:val="NoSpacing"/>
        <w:ind w:left="220"/>
        <w:rPr>
          <w:rFonts w:asciiTheme="minorHAnsi" w:hAnsiTheme="minorHAnsi"/>
          <w:b/>
        </w:rPr>
      </w:pPr>
    </w:p>
    <w:p w14:paraId="408C7CB3" w14:textId="4B1033E5" w:rsidR="00521646" w:rsidRPr="00521646" w:rsidRDefault="00456B26" w:rsidP="00521646">
      <w:pPr>
        <w:pStyle w:val="NoSpacing"/>
        <w:ind w:left="220"/>
        <w:rPr>
          <w:b/>
        </w:rPr>
      </w:pPr>
      <w:r w:rsidRPr="00456B26">
        <w:rPr>
          <w:rFonts w:asciiTheme="minorHAnsi" w:hAnsiTheme="minorHAnsi"/>
          <w:b/>
        </w:rPr>
        <w:t>Tuition for the 20</w:t>
      </w:r>
      <w:r w:rsidR="002F54CC">
        <w:rPr>
          <w:rFonts w:asciiTheme="minorHAnsi" w:hAnsiTheme="minorHAnsi"/>
          <w:b/>
        </w:rPr>
        <w:t>2</w:t>
      </w:r>
      <w:r w:rsidR="00441A54">
        <w:rPr>
          <w:rFonts w:asciiTheme="minorHAnsi" w:hAnsiTheme="minorHAnsi"/>
          <w:b/>
        </w:rPr>
        <w:t>3</w:t>
      </w:r>
      <w:r w:rsidR="00C36352">
        <w:rPr>
          <w:rFonts w:asciiTheme="minorHAnsi" w:hAnsiTheme="minorHAnsi"/>
          <w:b/>
        </w:rPr>
        <w:t>-2</w:t>
      </w:r>
      <w:r w:rsidR="00441A54">
        <w:rPr>
          <w:rFonts w:asciiTheme="minorHAnsi" w:hAnsiTheme="minorHAnsi"/>
          <w:b/>
        </w:rPr>
        <w:t>4</w:t>
      </w:r>
      <w:r w:rsidRPr="00456B26">
        <w:rPr>
          <w:rFonts w:asciiTheme="minorHAnsi" w:hAnsiTheme="minorHAnsi"/>
          <w:b/>
        </w:rPr>
        <w:t xml:space="preserve"> Leadership Saskatoon Program </w:t>
      </w:r>
      <w:r w:rsidRPr="00225AA0">
        <w:rPr>
          <w:rFonts w:asciiTheme="minorHAnsi" w:hAnsiTheme="minorHAnsi"/>
          <w:b/>
        </w:rPr>
        <w:t xml:space="preserve">is </w:t>
      </w:r>
      <w:r w:rsidRPr="007E744B">
        <w:rPr>
          <w:rFonts w:asciiTheme="minorHAnsi" w:hAnsiTheme="minorHAnsi"/>
          <w:b/>
        </w:rPr>
        <w:t>$4,</w:t>
      </w:r>
      <w:r w:rsidR="00441A54">
        <w:rPr>
          <w:rFonts w:asciiTheme="minorHAnsi" w:hAnsiTheme="minorHAnsi"/>
          <w:b/>
        </w:rPr>
        <w:t>50</w:t>
      </w:r>
      <w:r w:rsidRPr="007E744B">
        <w:rPr>
          <w:rFonts w:asciiTheme="minorHAnsi" w:hAnsiTheme="minorHAnsi"/>
          <w:b/>
        </w:rPr>
        <w:t>0.</w:t>
      </w:r>
      <w:r w:rsidRPr="00456B26">
        <w:rPr>
          <w:rFonts w:asciiTheme="minorHAnsi" w:hAnsiTheme="minorHAnsi"/>
          <w:b/>
        </w:rPr>
        <w:t xml:space="preserve"> </w:t>
      </w:r>
      <w:r w:rsidR="00521646" w:rsidRPr="00521646">
        <w:rPr>
          <w:b/>
        </w:rPr>
        <w:t xml:space="preserve">Tuition payment is required by </w:t>
      </w:r>
      <w:r w:rsidR="00521646" w:rsidRPr="00521646">
        <w:rPr>
          <w:b/>
          <w:u w:val="single"/>
        </w:rPr>
        <w:t xml:space="preserve">August </w:t>
      </w:r>
      <w:r w:rsidR="00521646">
        <w:rPr>
          <w:b/>
          <w:u w:val="single"/>
        </w:rPr>
        <w:t>1</w:t>
      </w:r>
      <w:r w:rsidR="00232EAE">
        <w:rPr>
          <w:b/>
          <w:u w:val="single"/>
        </w:rPr>
        <w:t>5</w:t>
      </w:r>
      <w:r w:rsidR="00521646" w:rsidRPr="00521646">
        <w:rPr>
          <w:b/>
          <w:u w:val="single"/>
        </w:rPr>
        <w:t xml:space="preserve">, </w:t>
      </w:r>
      <w:proofErr w:type="gramStart"/>
      <w:r w:rsidR="00521646" w:rsidRPr="00521646">
        <w:rPr>
          <w:b/>
          <w:u w:val="single"/>
        </w:rPr>
        <w:t>20</w:t>
      </w:r>
      <w:r w:rsidR="002F54CC">
        <w:rPr>
          <w:b/>
          <w:u w:val="single"/>
        </w:rPr>
        <w:t>2</w:t>
      </w:r>
      <w:r w:rsidR="00441A54">
        <w:rPr>
          <w:b/>
          <w:u w:val="single"/>
        </w:rPr>
        <w:t>3</w:t>
      </w:r>
      <w:proofErr w:type="gramEnd"/>
      <w:r w:rsidR="00521646" w:rsidRPr="00521646">
        <w:rPr>
          <w:b/>
        </w:rPr>
        <w:t xml:space="preserve"> unless other arrangements have been made. </w:t>
      </w:r>
    </w:p>
    <w:p w14:paraId="459FD254" w14:textId="77777777" w:rsidR="00521646" w:rsidRDefault="00521646" w:rsidP="00521646">
      <w:pPr>
        <w:pStyle w:val="NoSpacing"/>
        <w:ind w:left="220"/>
      </w:pPr>
    </w:p>
    <w:p w14:paraId="276F9666" w14:textId="21D8359D" w:rsidR="00BA1CDF" w:rsidRPr="00C12400" w:rsidRDefault="00C12400" w:rsidP="00521646">
      <w:pPr>
        <w:pStyle w:val="NoSpacing"/>
        <w:ind w:left="220"/>
        <w:rPr>
          <w:b/>
        </w:rPr>
      </w:pPr>
      <w:r w:rsidRPr="00C12400">
        <w:t xml:space="preserve">The tuition fee </w:t>
      </w:r>
      <w:r w:rsidR="00044392" w:rsidRPr="00C12400">
        <w:t>covers the cost of</w:t>
      </w:r>
      <w:r w:rsidR="002E025E">
        <w:t xml:space="preserve"> all program materials for the duration of the program.</w:t>
      </w:r>
      <w:r w:rsidR="00521646">
        <w:t xml:space="preserve"> </w:t>
      </w:r>
      <w:r w:rsidR="00044392" w:rsidRPr="00C12400">
        <w:rPr>
          <w:b/>
        </w:rPr>
        <w:t>Please note that we are unable to process refunds after the program orientation has taken place.</w:t>
      </w:r>
    </w:p>
    <w:p w14:paraId="1E6DB039" w14:textId="77777777" w:rsidR="00BA1CDF" w:rsidRPr="00C12400" w:rsidRDefault="00BA1CDF">
      <w:pPr>
        <w:pStyle w:val="BodyText"/>
        <w:spacing w:before="11"/>
        <w:rPr>
          <w:b/>
          <w:sz w:val="22"/>
          <w:szCs w:val="22"/>
        </w:rPr>
      </w:pPr>
    </w:p>
    <w:p w14:paraId="710E3107" w14:textId="77777777" w:rsidR="00C12400" w:rsidRPr="00C12400" w:rsidRDefault="00C12400" w:rsidP="00C12400">
      <w:pPr>
        <w:pStyle w:val="BodyText"/>
        <w:spacing w:before="11"/>
        <w:ind w:firstLine="220"/>
        <w:rPr>
          <w:b/>
          <w:sz w:val="22"/>
          <w:szCs w:val="22"/>
          <w:u w:val="single"/>
        </w:rPr>
      </w:pPr>
      <w:r w:rsidRPr="00C12400">
        <w:rPr>
          <w:b/>
          <w:sz w:val="22"/>
          <w:szCs w:val="22"/>
          <w:u w:val="single"/>
        </w:rPr>
        <w:t>External Grants:</w:t>
      </w:r>
    </w:p>
    <w:p w14:paraId="1D27172B" w14:textId="77777777" w:rsidR="00C52BDE" w:rsidRDefault="00C12400" w:rsidP="00C12400">
      <w:pPr>
        <w:pStyle w:val="Default"/>
        <w:ind w:left="220"/>
        <w:rPr>
          <w:rFonts w:asciiTheme="minorHAnsi" w:hAnsiTheme="minorHAnsi" w:cs="Arial"/>
          <w:b/>
          <w:color w:val="111111"/>
          <w:sz w:val="22"/>
          <w:szCs w:val="22"/>
        </w:rPr>
      </w:pPr>
      <w:r w:rsidRPr="00C12400">
        <w:rPr>
          <w:rFonts w:asciiTheme="minorHAnsi" w:hAnsiTheme="minorHAnsi"/>
          <w:color w:val="auto"/>
          <w:sz w:val="22"/>
          <w:szCs w:val="22"/>
        </w:rPr>
        <w:t>The Government of Saskatchewan and the Muttart Foundation both offer grants for leadership training</w:t>
      </w:r>
      <w:r w:rsidRPr="00C12400">
        <w:rPr>
          <w:rFonts w:asciiTheme="minorHAnsi" w:hAnsiTheme="minorHAnsi" w:cs="Arial"/>
          <w:color w:val="111111"/>
          <w:sz w:val="22"/>
          <w:szCs w:val="22"/>
        </w:rPr>
        <w:t xml:space="preserve">. The CanSask Job Grant is intended for employers from the private or not-for-profit sectors. The Muttart Leadership Bursary is for individuals from registered charities </w:t>
      </w:r>
      <w:r w:rsidRPr="00500097">
        <w:rPr>
          <w:rFonts w:asciiTheme="minorHAnsi" w:hAnsiTheme="minorHAnsi" w:cs="Arial"/>
          <w:color w:val="auto"/>
          <w:sz w:val="22"/>
          <w:szCs w:val="22"/>
          <w:lang w:val="en-US"/>
        </w:rPr>
        <w:t xml:space="preserve">working in the field of </w:t>
      </w:r>
      <w:r w:rsidRPr="00500097">
        <w:rPr>
          <w:rStyle w:val="Strong"/>
          <w:rFonts w:asciiTheme="minorHAnsi" w:hAnsiTheme="minorHAnsi" w:cs="Arial"/>
          <w:b w:val="0"/>
          <w:color w:val="auto"/>
          <w:sz w:val="22"/>
          <w:szCs w:val="22"/>
          <w:lang w:val="en-US"/>
        </w:rPr>
        <w:t>social services</w:t>
      </w:r>
      <w:r w:rsidRPr="00500097">
        <w:rPr>
          <w:rFonts w:asciiTheme="minorHAnsi" w:hAnsiTheme="minorHAnsi" w:cs="Arial"/>
          <w:b/>
          <w:color w:val="auto"/>
          <w:sz w:val="22"/>
          <w:szCs w:val="22"/>
          <w:lang w:val="en-US"/>
        </w:rPr>
        <w:t xml:space="preserve"> </w:t>
      </w:r>
      <w:r w:rsidRPr="00500097">
        <w:rPr>
          <w:rFonts w:asciiTheme="minorHAnsi" w:hAnsiTheme="minorHAnsi" w:cs="Arial"/>
          <w:color w:val="auto"/>
          <w:sz w:val="22"/>
          <w:szCs w:val="22"/>
          <w:lang w:val="en-US"/>
        </w:rPr>
        <w:t>or</w:t>
      </w:r>
      <w:r w:rsidRPr="00500097">
        <w:rPr>
          <w:rFonts w:asciiTheme="minorHAnsi" w:hAnsiTheme="minorHAnsi" w:cs="Arial"/>
          <w:b/>
          <w:color w:val="auto"/>
          <w:sz w:val="22"/>
          <w:szCs w:val="22"/>
          <w:lang w:val="en-US"/>
        </w:rPr>
        <w:t xml:space="preserve"> </w:t>
      </w:r>
      <w:r w:rsidRPr="00500097">
        <w:rPr>
          <w:rStyle w:val="Strong"/>
          <w:rFonts w:asciiTheme="minorHAnsi" w:hAnsiTheme="minorHAnsi" w:cs="Arial"/>
          <w:b w:val="0"/>
          <w:color w:val="auto"/>
          <w:sz w:val="22"/>
          <w:szCs w:val="22"/>
          <w:lang w:val="en-US"/>
        </w:rPr>
        <w:t>early childhood education and care</w:t>
      </w:r>
      <w:r w:rsidRPr="00C12400">
        <w:rPr>
          <w:rFonts w:asciiTheme="minorHAnsi" w:hAnsiTheme="minorHAnsi" w:cs="Arial"/>
          <w:color w:val="111111"/>
          <w:sz w:val="22"/>
          <w:szCs w:val="22"/>
        </w:rPr>
        <w:t>.</w:t>
      </w:r>
      <w:r w:rsidRPr="00C12400">
        <w:rPr>
          <w:rFonts w:asciiTheme="minorHAnsi" w:hAnsiTheme="minorHAnsi" w:cs="Arial"/>
          <w:b/>
          <w:color w:val="111111"/>
          <w:sz w:val="22"/>
          <w:szCs w:val="22"/>
        </w:rPr>
        <w:t xml:space="preserve"> </w:t>
      </w:r>
    </w:p>
    <w:p w14:paraId="31B62AAD" w14:textId="77777777" w:rsidR="00C52BDE" w:rsidRDefault="00C52BDE" w:rsidP="00C12400">
      <w:pPr>
        <w:pStyle w:val="Default"/>
        <w:ind w:left="220"/>
        <w:rPr>
          <w:rFonts w:asciiTheme="minorHAnsi" w:hAnsiTheme="minorHAnsi" w:cs="Arial"/>
          <w:b/>
          <w:color w:val="111111"/>
          <w:sz w:val="22"/>
          <w:szCs w:val="22"/>
        </w:rPr>
      </w:pPr>
    </w:p>
    <w:p w14:paraId="1453DD7E" w14:textId="77777777" w:rsidR="00C52BDE" w:rsidRDefault="00C12400" w:rsidP="00C12400">
      <w:pPr>
        <w:pStyle w:val="Default"/>
        <w:ind w:left="220"/>
        <w:rPr>
          <w:rStyle w:val="Emphasis"/>
          <w:rFonts w:asciiTheme="minorHAnsi" w:hAnsiTheme="minorHAnsi"/>
          <w:i w:val="0"/>
          <w:sz w:val="22"/>
          <w:szCs w:val="22"/>
        </w:rPr>
      </w:pPr>
      <w:r w:rsidRPr="00213002">
        <w:rPr>
          <w:rFonts w:asciiTheme="minorHAnsi" w:hAnsiTheme="minorHAnsi" w:cs="Arial"/>
          <w:color w:val="111111"/>
          <w:sz w:val="22"/>
          <w:szCs w:val="22"/>
        </w:rPr>
        <w:t xml:space="preserve">For information on the </w:t>
      </w:r>
      <w:r w:rsidRPr="00213002">
        <w:rPr>
          <w:rStyle w:val="Emphasis"/>
          <w:rFonts w:asciiTheme="minorHAnsi" w:hAnsiTheme="minorHAnsi"/>
          <w:i w:val="0"/>
          <w:sz w:val="22"/>
          <w:szCs w:val="22"/>
        </w:rPr>
        <w:t>CanSask Job Grant please visit:</w:t>
      </w:r>
      <w:r w:rsidRPr="00213002">
        <w:rPr>
          <w:rStyle w:val="Emphasis"/>
          <w:rFonts w:asciiTheme="minorHAnsi" w:hAnsiTheme="minorHAnsi"/>
          <w:sz w:val="22"/>
          <w:szCs w:val="22"/>
        </w:rPr>
        <w:t xml:space="preserve"> </w:t>
      </w:r>
      <w:hyperlink r:id="rId6" w:history="1">
        <w:r w:rsidRPr="00213002">
          <w:rPr>
            <w:rStyle w:val="Hyperlink"/>
            <w:rFonts w:asciiTheme="minorHAnsi" w:hAnsiTheme="minorHAnsi"/>
            <w:color w:val="0000FF"/>
            <w:sz w:val="22"/>
            <w:szCs w:val="22"/>
          </w:rPr>
          <w:t>http://economy.gov.sk.ca/job-grant</w:t>
        </w:r>
      </w:hyperlink>
      <w:r w:rsidRPr="00213002">
        <w:rPr>
          <w:rStyle w:val="Emphasis"/>
          <w:rFonts w:asciiTheme="minorHAnsi" w:hAnsiTheme="minorHAnsi"/>
          <w:i w:val="0"/>
          <w:color w:val="0000FF"/>
          <w:sz w:val="22"/>
          <w:szCs w:val="22"/>
        </w:rPr>
        <w:t>.</w:t>
      </w:r>
      <w:r w:rsidRPr="00213002">
        <w:rPr>
          <w:rStyle w:val="Emphasis"/>
          <w:rFonts w:asciiTheme="minorHAnsi" w:hAnsiTheme="minorHAnsi"/>
          <w:i w:val="0"/>
          <w:sz w:val="22"/>
          <w:szCs w:val="22"/>
        </w:rPr>
        <w:t xml:space="preserve"> </w:t>
      </w:r>
    </w:p>
    <w:p w14:paraId="487BCDD5" w14:textId="34900671" w:rsidR="00C12400" w:rsidRPr="00213002" w:rsidRDefault="00C12400" w:rsidP="00C12400">
      <w:pPr>
        <w:pStyle w:val="Default"/>
        <w:ind w:left="220"/>
        <w:rPr>
          <w:rFonts w:asciiTheme="minorHAnsi" w:hAnsiTheme="minorHAnsi" w:cs="Arial"/>
          <w:b/>
          <w:i/>
          <w:color w:val="111111"/>
          <w:sz w:val="22"/>
          <w:szCs w:val="22"/>
        </w:rPr>
      </w:pPr>
      <w:r w:rsidRPr="00213002">
        <w:rPr>
          <w:rStyle w:val="Emphasis"/>
          <w:rFonts w:asciiTheme="minorHAnsi" w:hAnsiTheme="minorHAnsi"/>
          <w:i w:val="0"/>
          <w:sz w:val="22"/>
          <w:szCs w:val="22"/>
        </w:rPr>
        <w:t>For information on the Muttart Leadership Bursary please visit:</w:t>
      </w:r>
      <w:r w:rsidRPr="00213002">
        <w:rPr>
          <w:rFonts w:asciiTheme="minorHAnsi" w:hAnsiTheme="minorHAnsi"/>
          <w:i/>
          <w:sz w:val="22"/>
          <w:szCs w:val="22"/>
        </w:rPr>
        <w:t xml:space="preserve"> </w:t>
      </w:r>
      <w:hyperlink r:id="rId7" w:history="1">
        <w:r w:rsidRPr="00213002">
          <w:rPr>
            <w:rStyle w:val="Hyperlink"/>
            <w:rFonts w:asciiTheme="minorHAnsi" w:hAnsiTheme="minorHAnsi" w:cs="Arial"/>
            <w:sz w:val="22"/>
            <w:szCs w:val="22"/>
          </w:rPr>
          <w:t>http://www.muttart.org</w:t>
        </w:r>
      </w:hyperlink>
      <w:r w:rsidRPr="00213002">
        <w:rPr>
          <w:rFonts w:asciiTheme="minorHAnsi" w:hAnsiTheme="minorHAnsi" w:cs="Arial"/>
          <w:color w:val="111111"/>
          <w:sz w:val="22"/>
          <w:szCs w:val="22"/>
        </w:rPr>
        <w:t>.</w:t>
      </w:r>
      <w:r w:rsidRPr="00213002">
        <w:rPr>
          <w:rFonts w:asciiTheme="minorHAnsi" w:hAnsiTheme="minorHAnsi" w:cs="Arial"/>
          <w:i/>
          <w:color w:val="111111"/>
          <w:sz w:val="22"/>
          <w:szCs w:val="22"/>
        </w:rPr>
        <w:t xml:space="preserve">  </w:t>
      </w:r>
    </w:p>
    <w:p w14:paraId="50943A9F" w14:textId="77777777" w:rsidR="00BA1CDF" w:rsidRPr="00C12400" w:rsidRDefault="00BA1CDF">
      <w:pPr>
        <w:pStyle w:val="BodyText"/>
        <w:rPr>
          <w:sz w:val="22"/>
          <w:szCs w:val="22"/>
        </w:rPr>
      </w:pPr>
    </w:p>
    <w:p w14:paraId="488DBB7B" w14:textId="77777777" w:rsidR="002F54CC" w:rsidRDefault="00044392">
      <w:pPr>
        <w:pStyle w:val="BodyText"/>
        <w:ind w:left="220" w:right="464"/>
        <w:rPr>
          <w:color w:val="111111"/>
          <w:sz w:val="22"/>
          <w:szCs w:val="22"/>
        </w:rPr>
      </w:pPr>
      <w:r w:rsidRPr="00C12400">
        <w:rPr>
          <w:color w:val="111111"/>
          <w:sz w:val="22"/>
          <w:szCs w:val="22"/>
        </w:rPr>
        <w:t xml:space="preserve">If you are applying for funding through one of these external agencies, please </w:t>
      </w:r>
      <w:r w:rsidR="002F54CC">
        <w:rPr>
          <w:color w:val="111111"/>
          <w:sz w:val="22"/>
          <w:szCs w:val="22"/>
        </w:rPr>
        <w:t>complete this section</w:t>
      </w:r>
      <w:r w:rsidR="00C12400" w:rsidRPr="00C12400">
        <w:rPr>
          <w:color w:val="111111"/>
          <w:sz w:val="22"/>
          <w:szCs w:val="22"/>
        </w:rPr>
        <w:t xml:space="preserve"> on your Leadership Saskatoon a</w:t>
      </w:r>
      <w:r w:rsidRPr="00C12400">
        <w:rPr>
          <w:color w:val="111111"/>
          <w:sz w:val="22"/>
          <w:szCs w:val="22"/>
        </w:rPr>
        <w:t>pplication</w:t>
      </w:r>
      <w:r w:rsidR="00C12400" w:rsidRPr="00C12400">
        <w:rPr>
          <w:color w:val="111111"/>
          <w:sz w:val="22"/>
          <w:szCs w:val="22"/>
        </w:rPr>
        <w:t xml:space="preserve"> form</w:t>
      </w:r>
      <w:r w:rsidRPr="00C12400">
        <w:rPr>
          <w:color w:val="111111"/>
          <w:sz w:val="22"/>
          <w:szCs w:val="22"/>
        </w:rPr>
        <w:t>.</w:t>
      </w:r>
      <w:r w:rsidR="00C12400">
        <w:rPr>
          <w:color w:val="111111"/>
          <w:sz w:val="22"/>
          <w:szCs w:val="22"/>
        </w:rPr>
        <w:t xml:space="preserve"> </w:t>
      </w:r>
    </w:p>
    <w:p w14:paraId="37517AB3" w14:textId="77777777" w:rsidR="002F54CC" w:rsidRDefault="002F54CC">
      <w:pPr>
        <w:pStyle w:val="BodyText"/>
        <w:ind w:left="220" w:right="464"/>
        <w:rPr>
          <w:color w:val="111111"/>
          <w:sz w:val="22"/>
          <w:szCs w:val="22"/>
        </w:rPr>
      </w:pPr>
    </w:p>
    <w:p w14:paraId="4BDD0084" w14:textId="00322312" w:rsidR="002F54CC" w:rsidRPr="00391281" w:rsidRDefault="002F54CC" w:rsidP="002F54CC">
      <w:pPr>
        <w:pStyle w:val="Default"/>
        <w:ind w:left="220"/>
        <w:rPr>
          <w:rFonts w:asciiTheme="minorHAnsi" w:eastAsia="Calibri" w:hAnsiTheme="minorHAnsi" w:cs="Times New Roman"/>
          <w:b/>
          <w:bCs/>
          <w:caps/>
          <w:color w:val="36BCCB"/>
          <w:sz w:val="22"/>
          <w:szCs w:val="22"/>
        </w:rPr>
      </w:pPr>
      <w:bookmarkStart w:id="0" w:name="_Hlk32921764"/>
      <w:r w:rsidRPr="002F54CC">
        <w:rPr>
          <w:rFonts w:asciiTheme="minorHAnsi" w:eastAsia="Calibri" w:hAnsiTheme="minorHAnsi" w:cs="Times New Roman"/>
          <w:b/>
          <w:bCs/>
          <w:color w:val="auto"/>
          <w:sz w:val="22"/>
          <w:szCs w:val="22"/>
        </w:rPr>
        <w:t xml:space="preserve">PLEASE NOTE: Applicants who are dependant on funding from an external granting program to cover all or a portion of their Leadership Saskatoon tuition fees must be able to demonstrate that their funding has been approved before they will be accepted into our program. </w:t>
      </w:r>
      <w:r w:rsidRPr="00391281">
        <w:rPr>
          <w:rFonts w:asciiTheme="minorHAnsi" w:eastAsia="Calibri" w:hAnsiTheme="minorHAnsi" w:cs="Times New Roman"/>
          <w:b/>
          <w:bCs/>
          <w:color w:val="36BCCB"/>
          <w:sz w:val="22"/>
          <w:szCs w:val="22"/>
        </w:rPr>
        <w:t xml:space="preserve">*HINT: If this is you, apply for your external funding </w:t>
      </w:r>
      <w:r w:rsidR="007E744B" w:rsidRPr="00391281">
        <w:rPr>
          <w:rFonts w:asciiTheme="minorHAnsi" w:eastAsia="Calibri" w:hAnsiTheme="minorHAnsi" w:cs="Times New Roman"/>
          <w:b/>
          <w:bCs/>
          <w:color w:val="36BCCB"/>
          <w:sz w:val="22"/>
          <w:szCs w:val="22"/>
          <w:u w:val="single"/>
        </w:rPr>
        <w:t>NOW</w:t>
      </w:r>
      <w:r w:rsidRPr="00391281">
        <w:rPr>
          <w:rFonts w:asciiTheme="minorHAnsi" w:eastAsia="Calibri" w:hAnsiTheme="minorHAnsi" w:cs="Times New Roman"/>
          <w:b/>
          <w:bCs/>
          <w:color w:val="36BCCB"/>
          <w:sz w:val="22"/>
          <w:szCs w:val="22"/>
        </w:rPr>
        <w:t>!</w:t>
      </w:r>
    </w:p>
    <w:bookmarkEnd w:id="0"/>
    <w:p w14:paraId="08598FF2" w14:textId="77777777" w:rsidR="002F54CC" w:rsidRDefault="002F54CC">
      <w:pPr>
        <w:pStyle w:val="BodyText"/>
        <w:ind w:left="220" w:right="464"/>
        <w:rPr>
          <w:color w:val="111111"/>
          <w:sz w:val="22"/>
          <w:szCs w:val="22"/>
        </w:rPr>
      </w:pPr>
    </w:p>
    <w:p w14:paraId="6199C239" w14:textId="7869A7DC" w:rsidR="00BA1CDF" w:rsidRPr="00C12400" w:rsidRDefault="00C12400">
      <w:pPr>
        <w:pStyle w:val="BodyText"/>
        <w:ind w:left="220" w:right="464"/>
        <w:rPr>
          <w:sz w:val="22"/>
          <w:szCs w:val="22"/>
        </w:rPr>
      </w:pPr>
      <w:r>
        <w:rPr>
          <w:color w:val="111111"/>
          <w:sz w:val="22"/>
          <w:szCs w:val="22"/>
        </w:rPr>
        <w:t xml:space="preserve">These agencies may require an official letter from our office in support of your grant application. </w:t>
      </w:r>
      <w:r w:rsidRPr="00213002">
        <w:rPr>
          <w:b/>
          <w:color w:val="111111"/>
          <w:sz w:val="22"/>
          <w:szCs w:val="22"/>
        </w:rPr>
        <w:t>Please contact us if you require assistance.</w:t>
      </w:r>
    </w:p>
    <w:p w14:paraId="62BCE417" w14:textId="77777777" w:rsidR="00BA1CDF" w:rsidRPr="00C12400" w:rsidRDefault="00BA1CDF">
      <w:pPr>
        <w:pStyle w:val="BodyText"/>
        <w:spacing w:before="3"/>
        <w:rPr>
          <w:sz w:val="22"/>
          <w:szCs w:val="22"/>
        </w:rPr>
      </w:pPr>
    </w:p>
    <w:p w14:paraId="038728F7" w14:textId="451CE661" w:rsidR="00C12400" w:rsidRPr="00391281" w:rsidRDefault="00C12400" w:rsidP="00C12400">
      <w:pPr>
        <w:pStyle w:val="Heading1"/>
        <w:spacing w:before="18"/>
        <w:rPr>
          <w:color w:val="36BCCB"/>
          <w:u w:val="single"/>
        </w:rPr>
      </w:pPr>
      <w:r w:rsidRPr="00391281">
        <w:rPr>
          <w:color w:val="36BCCB"/>
          <w:u w:val="single"/>
        </w:rPr>
        <w:t>Submission Checklist</w:t>
      </w:r>
    </w:p>
    <w:p w14:paraId="733B40B4" w14:textId="77777777" w:rsidR="00BA1CDF" w:rsidRPr="002D2A7D" w:rsidRDefault="00044392">
      <w:pPr>
        <w:pStyle w:val="BodyText"/>
        <w:spacing w:before="257"/>
        <w:ind w:left="220" w:right="573"/>
        <w:rPr>
          <w:sz w:val="22"/>
          <w:szCs w:val="22"/>
        </w:rPr>
      </w:pPr>
      <w:r w:rsidRPr="002D2A7D">
        <w:rPr>
          <w:sz w:val="22"/>
          <w:szCs w:val="22"/>
        </w:rPr>
        <w:t xml:space="preserve">Prior to submitting your application </w:t>
      </w:r>
      <w:r w:rsidR="00C12400" w:rsidRPr="002D2A7D">
        <w:rPr>
          <w:sz w:val="22"/>
          <w:szCs w:val="22"/>
        </w:rPr>
        <w:t xml:space="preserve">to us </w:t>
      </w:r>
      <w:r w:rsidRPr="002D2A7D">
        <w:rPr>
          <w:sz w:val="22"/>
          <w:szCs w:val="22"/>
        </w:rPr>
        <w:t>please verify the following:</w:t>
      </w:r>
    </w:p>
    <w:p w14:paraId="432E2357" w14:textId="77777777" w:rsidR="00BA1CDF" w:rsidRPr="002D2A7D" w:rsidRDefault="00BA1CDF">
      <w:pPr>
        <w:pStyle w:val="BodyText"/>
        <w:spacing w:before="12"/>
        <w:rPr>
          <w:sz w:val="22"/>
          <w:szCs w:val="22"/>
        </w:rPr>
      </w:pPr>
    </w:p>
    <w:p w14:paraId="5C0E9473" w14:textId="77777777" w:rsidR="00BA1CDF" w:rsidRPr="002D2A7D" w:rsidRDefault="00044392">
      <w:pPr>
        <w:pStyle w:val="Heading2"/>
        <w:numPr>
          <w:ilvl w:val="0"/>
          <w:numId w:val="1"/>
        </w:numPr>
        <w:tabs>
          <w:tab w:val="left" w:pos="463"/>
        </w:tabs>
        <w:ind w:hanging="242"/>
        <w:rPr>
          <w:sz w:val="22"/>
          <w:szCs w:val="22"/>
        </w:rPr>
      </w:pPr>
      <w:r w:rsidRPr="002D2A7D">
        <w:rPr>
          <w:sz w:val="22"/>
          <w:szCs w:val="22"/>
        </w:rPr>
        <w:t>Have you completed the following documents</w:t>
      </w:r>
      <w:r w:rsidR="00C12400" w:rsidRPr="002D2A7D">
        <w:rPr>
          <w:sz w:val="22"/>
          <w:szCs w:val="22"/>
        </w:rPr>
        <w:t xml:space="preserve"> in full</w:t>
      </w:r>
      <w:r w:rsidRPr="002D2A7D">
        <w:rPr>
          <w:sz w:val="22"/>
          <w:szCs w:val="22"/>
        </w:rPr>
        <w:t>?</w:t>
      </w:r>
    </w:p>
    <w:p w14:paraId="3661E36F" w14:textId="77777777" w:rsidR="00C12400" w:rsidRPr="002D2A7D" w:rsidRDefault="00C12400" w:rsidP="00C12400">
      <w:pPr>
        <w:pStyle w:val="BodyText"/>
        <w:ind w:left="567" w:right="302"/>
        <w:rPr>
          <w:sz w:val="22"/>
          <w:szCs w:val="22"/>
        </w:rPr>
      </w:pPr>
      <w:r w:rsidRPr="002D2A7D">
        <w:rPr>
          <w:sz w:val="22"/>
          <w:szCs w:val="22"/>
        </w:rPr>
        <w:sym w:font="Wingdings" w:char="F0A8"/>
      </w:r>
      <w:r w:rsidRPr="002D2A7D">
        <w:rPr>
          <w:sz w:val="22"/>
          <w:szCs w:val="22"/>
        </w:rPr>
        <w:t xml:space="preserve">  Application Form</w:t>
      </w:r>
    </w:p>
    <w:p w14:paraId="645EE320" w14:textId="77777777" w:rsidR="00BA1CDF" w:rsidRPr="002D2A7D" w:rsidRDefault="00C12400" w:rsidP="00C12400">
      <w:pPr>
        <w:pStyle w:val="BodyText"/>
        <w:ind w:left="567" w:right="302"/>
        <w:rPr>
          <w:sz w:val="22"/>
          <w:szCs w:val="22"/>
        </w:rPr>
      </w:pPr>
      <w:r w:rsidRPr="002D2A7D">
        <w:rPr>
          <w:sz w:val="22"/>
          <w:szCs w:val="22"/>
        </w:rPr>
        <w:sym w:font="Wingdings" w:char="F0A8"/>
      </w:r>
      <w:r w:rsidRPr="002D2A7D">
        <w:rPr>
          <w:sz w:val="22"/>
          <w:szCs w:val="22"/>
        </w:rPr>
        <w:t xml:space="preserve">  Personal </w:t>
      </w:r>
      <w:r w:rsidR="00044392" w:rsidRPr="002D2A7D">
        <w:rPr>
          <w:sz w:val="22"/>
          <w:szCs w:val="22"/>
        </w:rPr>
        <w:t xml:space="preserve">Biography </w:t>
      </w:r>
    </w:p>
    <w:p w14:paraId="273C3F9B" w14:textId="77777777" w:rsidR="00BA1CDF" w:rsidRPr="002D2A7D" w:rsidRDefault="00C12400" w:rsidP="00C12400">
      <w:pPr>
        <w:pStyle w:val="BodyText"/>
        <w:spacing w:before="1"/>
        <w:ind w:right="1876" w:firstLine="567"/>
        <w:rPr>
          <w:sz w:val="22"/>
          <w:szCs w:val="22"/>
        </w:rPr>
      </w:pPr>
      <w:r w:rsidRPr="002D2A7D">
        <w:rPr>
          <w:sz w:val="22"/>
          <w:szCs w:val="22"/>
        </w:rPr>
        <w:sym w:font="Wingdings" w:char="F0A8"/>
      </w:r>
      <w:r w:rsidRPr="002D2A7D">
        <w:rPr>
          <w:sz w:val="22"/>
          <w:szCs w:val="22"/>
        </w:rPr>
        <w:t xml:space="preserve">  </w:t>
      </w:r>
      <w:r w:rsidRPr="00500097">
        <w:rPr>
          <w:sz w:val="22"/>
          <w:szCs w:val="22"/>
          <w:u w:val="single"/>
        </w:rPr>
        <w:t>Two</w:t>
      </w:r>
      <w:r w:rsidRPr="002D2A7D">
        <w:rPr>
          <w:sz w:val="22"/>
          <w:szCs w:val="22"/>
        </w:rPr>
        <w:t xml:space="preserve"> </w:t>
      </w:r>
      <w:r w:rsidR="00044392" w:rsidRPr="002D2A7D">
        <w:rPr>
          <w:sz w:val="22"/>
          <w:szCs w:val="22"/>
        </w:rPr>
        <w:t xml:space="preserve">references, each submitted on a Reference Form </w:t>
      </w:r>
    </w:p>
    <w:p w14:paraId="4D60F63F" w14:textId="77777777" w:rsidR="00C12400" w:rsidRPr="002D2A7D" w:rsidRDefault="00C12400" w:rsidP="00C12400">
      <w:pPr>
        <w:pStyle w:val="BodyText"/>
        <w:tabs>
          <w:tab w:val="left" w:pos="1030"/>
        </w:tabs>
        <w:rPr>
          <w:sz w:val="22"/>
          <w:szCs w:val="22"/>
        </w:rPr>
      </w:pPr>
    </w:p>
    <w:p w14:paraId="1BD3C008" w14:textId="77777777" w:rsidR="00BA1CDF" w:rsidRPr="002D2A7D" w:rsidRDefault="00044392">
      <w:pPr>
        <w:pStyle w:val="Heading2"/>
        <w:numPr>
          <w:ilvl w:val="0"/>
          <w:numId w:val="1"/>
        </w:numPr>
        <w:tabs>
          <w:tab w:val="left" w:pos="463"/>
        </w:tabs>
        <w:spacing w:before="1"/>
        <w:ind w:hanging="242"/>
        <w:rPr>
          <w:sz w:val="22"/>
          <w:szCs w:val="22"/>
        </w:rPr>
      </w:pPr>
      <w:r w:rsidRPr="002D2A7D">
        <w:rPr>
          <w:sz w:val="22"/>
          <w:szCs w:val="22"/>
        </w:rPr>
        <w:t>Is your NAME included on each</w:t>
      </w:r>
      <w:r w:rsidRPr="002D2A7D">
        <w:rPr>
          <w:spacing w:val="-3"/>
          <w:sz w:val="22"/>
          <w:szCs w:val="22"/>
        </w:rPr>
        <w:t xml:space="preserve"> </w:t>
      </w:r>
      <w:r w:rsidRPr="002D2A7D">
        <w:rPr>
          <w:sz w:val="22"/>
          <w:szCs w:val="22"/>
        </w:rPr>
        <w:t>document?</w:t>
      </w:r>
    </w:p>
    <w:p w14:paraId="257AB106" w14:textId="77777777" w:rsidR="00BA1CDF" w:rsidRPr="002D2A7D" w:rsidRDefault="00BA1CDF">
      <w:pPr>
        <w:pStyle w:val="BodyText"/>
        <w:rPr>
          <w:b/>
          <w:sz w:val="22"/>
          <w:szCs w:val="22"/>
        </w:rPr>
      </w:pPr>
    </w:p>
    <w:p w14:paraId="6EE5FCE8" w14:textId="77777777" w:rsidR="002D2A7D" w:rsidRPr="002D2A7D" w:rsidRDefault="002D2A7D" w:rsidP="002D2A7D">
      <w:pPr>
        <w:pStyle w:val="BodyText"/>
        <w:ind w:left="220"/>
        <w:rPr>
          <w:b/>
          <w:sz w:val="22"/>
          <w:szCs w:val="22"/>
        </w:rPr>
      </w:pPr>
      <w:r w:rsidRPr="002D2A7D">
        <w:rPr>
          <w:sz w:val="22"/>
          <w:szCs w:val="22"/>
        </w:rPr>
        <w:t>Please forward all completed documents (in either word or pdf format) electronically to Leadership Saskatoon at:</w:t>
      </w:r>
      <w:r w:rsidRPr="002D2A7D">
        <w:rPr>
          <w:b/>
          <w:sz w:val="22"/>
          <w:szCs w:val="22"/>
        </w:rPr>
        <w:t xml:space="preserve"> </w:t>
      </w:r>
      <w:hyperlink r:id="rId8">
        <w:r w:rsidRPr="002D2A7D">
          <w:rPr>
            <w:b/>
            <w:sz w:val="22"/>
            <w:szCs w:val="22"/>
          </w:rPr>
          <w:t>info@leadershipsaskatoon.com</w:t>
        </w:r>
      </w:hyperlink>
      <w:r w:rsidRPr="002D2A7D">
        <w:rPr>
          <w:b/>
          <w:sz w:val="22"/>
          <w:szCs w:val="22"/>
        </w:rPr>
        <w:t xml:space="preserve"> </w:t>
      </w:r>
    </w:p>
    <w:p w14:paraId="0824464C" w14:textId="77777777" w:rsidR="002D2A7D" w:rsidRPr="002D2A7D" w:rsidRDefault="002D2A7D" w:rsidP="002D2A7D">
      <w:pPr>
        <w:pStyle w:val="BodyText"/>
        <w:ind w:left="220"/>
        <w:rPr>
          <w:sz w:val="22"/>
          <w:szCs w:val="22"/>
        </w:rPr>
      </w:pPr>
    </w:p>
    <w:p w14:paraId="72A98861" w14:textId="4B51F5B1" w:rsidR="002D2A7D" w:rsidRPr="002D2A7D" w:rsidRDefault="002D2A7D" w:rsidP="002D2A7D">
      <w:pPr>
        <w:pStyle w:val="NoSpacing"/>
        <w:ind w:left="220"/>
        <w:rPr>
          <w:rFonts w:asciiTheme="minorHAnsi" w:hAnsiTheme="minorHAnsi"/>
        </w:rPr>
      </w:pPr>
      <w:r w:rsidRPr="002D2A7D">
        <w:rPr>
          <w:rFonts w:asciiTheme="minorHAnsi" w:hAnsiTheme="minorHAnsi"/>
          <w:b/>
        </w:rPr>
        <w:t xml:space="preserve">THE SUBMISSION DEADLINE FOR APPLICATIONS IS </w:t>
      </w:r>
      <w:r w:rsidR="00D93302">
        <w:rPr>
          <w:rFonts w:asciiTheme="minorHAnsi" w:hAnsiTheme="minorHAnsi"/>
          <w:b/>
        </w:rPr>
        <w:t>JUNE 16</w:t>
      </w:r>
      <w:r w:rsidR="00521646">
        <w:rPr>
          <w:rFonts w:asciiTheme="minorHAnsi" w:hAnsiTheme="minorHAnsi"/>
          <w:b/>
        </w:rPr>
        <w:t>, 20</w:t>
      </w:r>
      <w:r w:rsidR="002F54CC">
        <w:rPr>
          <w:rFonts w:asciiTheme="minorHAnsi" w:hAnsiTheme="minorHAnsi"/>
          <w:b/>
        </w:rPr>
        <w:t>2</w:t>
      </w:r>
      <w:r w:rsidR="00441A54">
        <w:rPr>
          <w:rFonts w:asciiTheme="minorHAnsi" w:hAnsiTheme="minorHAnsi"/>
          <w:b/>
        </w:rPr>
        <w:t>3</w:t>
      </w:r>
      <w:r w:rsidR="00521646">
        <w:rPr>
          <w:rFonts w:asciiTheme="minorHAnsi" w:hAnsiTheme="minorHAnsi"/>
          <w:b/>
        </w:rPr>
        <w:t>.</w:t>
      </w:r>
    </w:p>
    <w:p w14:paraId="6CE1E8F9" w14:textId="77777777" w:rsidR="002D2A7D" w:rsidRPr="002D2A7D" w:rsidRDefault="002D2A7D" w:rsidP="002D2A7D">
      <w:pPr>
        <w:pStyle w:val="BodyText"/>
        <w:ind w:left="220"/>
        <w:rPr>
          <w:sz w:val="22"/>
          <w:szCs w:val="22"/>
        </w:rPr>
      </w:pPr>
    </w:p>
    <w:p w14:paraId="31B37C7D" w14:textId="354A1CC3" w:rsidR="002D2A7D" w:rsidRDefault="00044392" w:rsidP="002D2A7D">
      <w:pPr>
        <w:pStyle w:val="BodyText"/>
        <w:ind w:left="220"/>
        <w:rPr>
          <w:sz w:val="22"/>
          <w:szCs w:val="22"/>
        </w:rPr>
      </w:pPr>
      <w:r w:rsidRPr="002D2A7D">
        <w:rPr>
          <w:sz w:val="22"/>
          <w:szCs w:val="22"/>
        </w:rPr>
        <w:t>We are looking forward to</w:t>
      </w:r>
      <w:r w:rsidR="00C12400" w:rsidRPr="002D2A7D">
        <w:rPr>
          <w:sz w:val="22"/>
          <w:szCs w:val="22"/>
        </w:rPr>
        <w:t xml:space="preserve"> reviewing your application and </w:t>
      </w:r>
      <w:r w:rsidRPr="002D2A7D">
        <w:rPr>
          <w:sz w:val="22"/>
          <w:szCs w:val="22"/>
        </w:rPr>
        <w:t xml:space="preserve">will contact you by email to confirm </w:t>
      </w:r>
      <w:r w:rsidR="00213002" w:rsidRPr="002D2A7D">
        <w:rPr>
          <w:sz w:val="22"/>
          <w:szCs w:val="22"/>
        </w:rPr>
        <w:t xml:space="preserve">its </w:t>
      </w:r>
      <w:r w:rsidRPr="002D2A7D">
        <w:rPr>
          <w:sz w:val="22"/>
          <w:szCs w:val="22"/>
        </w:rPr>
        <w:t>receipt. All applicants will be notified on</w:t>
      </w:r>
      <w:r w:rsidR="00C12400" w:rsidRPr="002D2A7D">
        <w:rPr>
          <w:sz w:val="22"/>
          <w:szCs w:val="22"/>
        </w:rPr>
        <w:t xml:space="preserve">ce </w:t>
      </w:r>
      <w:r w:rsidR="00213002" w:rsidRPr="002D2A7D">
        <w:rPr>
          <w:sz w:val="22"/>
          <w:szCs w:val="22"/>
        </w:rPr>
        <w:t>the selection decisions have been</w:t>
      </w:r>
      <w:r w:rsidRPr="002D2A7D">
        <w:rPr>
          <w:sz w:val="22"/>
          <w:szCs w:val="22"/>
        </w:rPr>
        <w:t xml:space="preserve"> made</w:t>
      </w:r>
      <w:r w:rsidR="00232EAE">
        <w:rPr>
          <w:sz w:val="22"/>
          <w:szCs w:val="22"/>
        </w:rPr>
        <w:t xml:space="preserve"> in </w:t>
      </w:r>
      <w:r w:rsidR="00C12400" w:rsidRPr="002D2A7D">
        <w:rPr>
          <w:sz w:val="22"/>
          <w:szCs w:val="22"/>
        </w:rPr>
        <w:t>July 20</w:t>
      </w:r>
      <w:r w:rsidR="002F54CC">
        <w:rPr>
          <w:sz w:val="22"/>
          <w:szCs w:val="22"/>
        </w:rPr>
        <w:t>2</w:t>
      </w:r>
      <w:r w:rsidR="00441A54">
        <w:rPr>
          <w:sz w:val="22"/>
          <w:szCs w:val="22"/>
        </w:rPr>
        <w:t>3</w:t>
      </w:r>
      <w:r w:rsidR="00C12400" w:rsidRPr="002D2A7D">
        <w:rPr>
          <w:sz w:val="22"/>
          <w:szCs w:val="22"/>
        </w:rPr>
        <w:t>.</w:t>
      </w:r>
      <w:r w:rsidR="002D2A7D" w:rsidRPr="002D2A7D">
        <w:rPr>
          <w:sz w:val="22"/>
          <w:szCs w:val="22"/>
        </w:rPr>
        <w:t xml:space="preserve"> </w:t>
      </w:r>
    </w:p>
    <w:p w14:paraId="4DBB8DC4" w14:textId="77777777" w:rsidR="002D2A7D" w:rsidRDefault="002D2A7D" w:rsidP="002D2A7D">
      <w:pPr>
        <w:pStyle w:val="BodyText"/>
        <w:ind w:left="220"/>
        <w:rPr>
          <w:sz w:val="22"/>
          <w:szCs w:val="22"/>
        </w:rPr>
      </w:pPr>
    </w:p>
    <w:p w14:paraId="2F3A878C" w14:textId="77777777" w:rsidR="00BA1CDF" w:rsidRPr="002D2A7D" w:rsidRDefault="00044392" w:rsidP="002D2A7D">
      <w:pPr>
        <w:pStyle w:val="BodyText"/>
        <w:ind w:left="220"/>
        <w:jc w:val="center"/>
        <w:rPr>
          <w:b/>
          <w:color w:val="C00000"/>
          <w:sz w:val="22"/>
          <w:szCs w:val="22"/>
        </w:rPr>
      </w:pPr>
      <w:r w:rsidRPr="002D2A7D">
        <w:rPr>
          <w:b/>
          <w:sz w:val="22"/>
          <w:szCs w:val="22"/>
        </w:rPr>
        <w:t>Thank you for your interest in our program!</w:t>
      </w:r>
    </w:p>
    <w:p w14:paraId="736EDC8C" w14:textId="77777777" w:rsidR="00BA1CDF" w:rsidRDefault="00BA1CDF">
      <w:pPr>
        <w:sectPr w:rsidR="00BA1CDF" w:rsidSect="002D2A7D">
          <w:pgSz w:w="12240" w:h="15840"/>
          <w:pgMar w:top="993" w:right="1220" w:bottom="280" w:left="1220" w:header="720" w:footer="720" w:gutter="0"/>
          <w:cols w:space="720"/>
        </w:sectPr>
      </w:pPr>
    </w:p>
    <w:p w14:paraId="7F0FED21" w14:textId="77777777" w:rsidR="00BA1CDF" w:rsidRPr="00C12400" w:rsidRDefault="00044392" w:rsidP="00C12400">
      <w:pPr>
        <w:pStyle w:val="BodyText"/>
        <w:ind w:left="5672"/>
        <w:rPr>
          <w:sz w:val="20"/>
        </w:rPr>
      </w:pPr>
      <w:r>
        <w:rPr>
          <w:noProof/>
          <w:sz w:val="20"/>
          <w:lang w:bidi="ar-SA"/>
        </w:rPr>
        <w:lastRenderedPageBreak/>
        <w:drawing>
          <wp:inline distT="0" distB="0" distL="0" distR="0" wp14:anchorId="1A08BF7A" wp14:editId="3A86632B">
            <wp:extent cx="2464304" cy="704087"/>
            <wp:effectExtent l="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64304" cy="704087"/>
                    </a:xfrm>
                    <a:prstGeom prst="rect">
                      <a:avLst/>
                    </a:prstGeom>
                  </pic:spPr>
                </pic:pic>
              </a:graphicData>
            </a:graphic>
          </wp:inline>
        </w:drawing>
      </w:r>
    </w:p>
    <w:p w14:paraId="2108F803" w14:textId="77777777" w:rsidR="00BA1CDF" w:rsidRDefault="00BA1CDF">
      <w:pPr>
        <w:pStyle w:val="BodyText"/>
        <w:spacing w:before="8"/>
        <w:rPr>
          <w:b/>
        </w:rPr>
      </w:pPr>
    </w:p>
    <w:p w14:paraId="701F49A7" w14:textId="10202259" w:rsidR="00BA1CDF" w:rsidRPr="00391281" w:rsidRDefault="00044392">
      <w:pPr>
        <w:spacing w:before="35"/>
        <w:ind w:left="220"/>
        <w:rPr>
          <w:b/>
          <w:color w:val="36BCCB"/>
          <w:sz w:val="32"/>
          <w:szCs w:val="32"/>
          <w:u w:val="single"/>
        </w:rPr>
      </w:pPr>
      <w:r w:rsidRPr="00391281">
        <w:rPr>
          <w:b/>
          <w:color w:val="36BCCB"/>
          <w:sz w:val="32"/>
          <w:szCs w:val="32"/>
          <w:u w:val="single"/>
        </w:rPr>
        <w:t>Program Attendance Policy</w:t>
      </w:r>
    </w:p>
    <w:p w14:paraId="7B597F34" w14:textId="77777777" w:rsidR="00A52391" w:rsidRDefault="00A52391" w:rsidP="00A52391"/>
    <w:p w14:paraId="3371F1B1" w14:textId="77777777" w:rsidR="00A52391" w:rsidRPr="00A52391" w:rsidRDefault="00A52391" w:rsidP="00A52391">
      <w:pPr>
        <w:ind w:left="220"/>
        <w:rPr>
          <w:sz w:val="24"/>
          <w:szCs w:val="24"/>
        </w:rPr>
      </w:pPr>
      <w:r w:rsidRPr="00A52391">
        <w:rPr>
          <w:sz w:val="24"/>
          <w:szCs w:val="24"/>
        </w:rPr>
        <w:t>At the end of the program, graduates receive a certificate of participation awarded by Leadership Saskatoon and the University of Saskatchewan</w:t>
      </w:r>
      <w:r>
        <w:rPr>
          <w:sz w:val="24"/>
          <w:szCs w:val="24"/>
        </w:rPr>
        <w:t xml:space="preserve">. </w:t>
      </w:r>
      <w:r w:rsidRPr="00A52391">
        <w:rPr>
          <w:sz w:val="24"/>
          <w:szCs w:val="24"/>
        </w:rPr>
        <w:t>In order to uphold the integrity of the certificate, participation requirements must be met.</w:t>
      </w:r>
    </w:p>
    <w:p w14:paraId="3551DA42" w14:textId="77777777" w:rsidR="00A52391" w:rsidRPr="00A52391" w:rsidRDefault="00A52391" w:rsidP="00A52391">
      <w:pPr>
        <w:adjustRightInd w:val="0"/>
        <w:ind w:left="220"/>
        <w:rPr>
          <w:rFonts w:cs="Arial"/>
          <w:sz w:val="24"/>
          <w:szCs w:val="24"/>
          <w:lang w:val="en-US"/>
        </w:rPr>
      </w:pPr>
    </w:p>
    <w:p w14:paraId="202EF058" w14:textId="77777777" w:rsidR="00A52391" w:rsidRDefault="00A52391" w:rsidP="00A52391">
      <w:pPr>
        <w:adjustRightInd w:val="0"/>
        <w:ind w:left="220"/>
        <w:rPr>
          <w:rFonts w:cs="Arial"/>
          <w:sz w:val="24"/>
          <w:szCs w:val="24"/>
          <w:lang w:val="en-US"/>
        </w:rPr>
      </w:pPr>
      <w:r w:rsidRPr="00A52391">
        <w:rPr>
          <w:rFonts w:cs="Arial"/>
          <w:sz w:val="24"/>
          <w:szCs w:val="24"/>
          <w:lang w:val="en-US"/>
        </w:rPr>
        <w:t xml:space="preserve">Leadership Saskatoon offers a team learning environment and a significant portion of the learning is done in small working groups. Absences will affect </w:t>
      </w:r>
      <w:r>
        <w:rPr>
          <w:rFonts w:cs="Arial"/>
          <w:sz w:val="24"/>
          <w:szCs w:val="24"/>
          <w:lang w:val="en-US"/>
        </w:rPr>
        <w:t xml:space="preserve">a </w:t>
      </w:r>
      <w:r w:rsidRPr="00A52391">
        <w:rPr>
          <w:rFonts w:cs="Arial"/>
          <w:sz w:val="24"/>
          <w:szCs w:val="24"/>
          <w:lang w:val="en-US"/>
        </w:rPr>
        <w:t>participant's learning and impact the opportunity for shared learning.</w:t>
      </w:r>
    </w:p>
    <w:p w14:paraId="43C715B1" w14:textId="77777777" w:rsidR="00A52391" w:rsidRPr="00A52391" w:rsidRDefault="00A52391" w:rsidP="00A52391">
      <w:pPr>
        <w:adjustRightInd w:val="0"/>
        <w:ind w:left="220"/>
        <w:rPr>
          <w:rFonts w:cs="Arial"/>
          <w:sz w:val="24"/>
          <w:szCs w:val="24"/>
          <w:lang w:val="en-US"/>
        </w:rPr>
      </w:pPr>
    </w:p>
    <w:p w14:paraId="47980A35" w14:textId="77777777" w:rsidR="00A52391" w:rsidRPr="00A52391" w:rsidRDefault="00A52391" w:rsidP="00A52391">
      <w:pPr>
        <w:ind w:left="220"/>
        <w:rPr>
          <w:b/>
          <w:bCs/>
          <w:sz w:val="24"/>
          <w:szCs w:val="24"/>
        </w:rPr>
      </w:pPr>
      <w:r w:rsidRPr="00A52391">
        <w:rPr>
          <w:rFonts w:cs="Arial"/>
          <w:sz w:val="24"/>
          <w:szCs w:val="24"/>
          <w:lang w:val="en-US"/>
        </w:rPr>
        <w:t>It is an expectation that participants attend the Orientation, full Opening Retreat and all of the Challenge Days. Recognizing that on occasion there may be unforeseen conflicts, two (2) absences will be allowed.</w:t>
      </w:r>
      <w:r>
        <w:rPr>
          <w:rFonts w:cs="Arial"/>
          <w:sz w:val="24"/>
          <w:szCs w:val="24"/>
          <w:lang w:val="en-US"/>
        </w:rPr>
        <w:t xml:space="preserve"> </w:t>
      </w:r>
      <w:r w:rsidRPr="00A52391">
        <w:rPr>
          <w:b/>
          <w:bCs/>
          <w:sz w:val="24"/>
          <w:szCs w:val="24"/>
        </w:rPr>
        <w:t xml:space="preserve">Please note that attendance at opening retreat is mandatory, as it lays the foundation for the entire program. </w:t>
      </w:r>
    </w:p>
    <w:p w14:paraId="2ECC641A" w14:textId="77777777" w:rsidR="00A52391" w:rsidRPr="00A52391" w:rsidRDefault="00A52391" w:rsidP="00A52391">
      <w:pPr>
        <w:ind w:left="220"/>
        <w:rPr>
          <w:b/>
          <w:bCs/>
          <w:sz w:val="24"/>
          <w:szCs w:val="24"/>
        </w:rPr>
      </w:pPr>
    </w:p>
    <w:p w14:paraId="722912E8" w14:textId="77777777" w:rsidR="00A52391" w:rsidRPr="00A52391" w:rsidRDefault="00A52391" w:rsidP="00A52391">
      <w:pPr>
        <w:ind w:left="220"/>
        <w:rPr>
          <w:sz w:val="24"/>
          <w:szCs w:val="24"/>
        </w:rPr>
      </w:pPr>
      <w:r w:rsidRPr="00A52391">
        <w:rPr>
          <w:sz w:val="24"/>
          <w:szCs w:val="24"/>
        </w:rPr>
        <w:t>Should more than two (2) absences be recorded, the Program Director will contact the participant to discuss the possibility of continuing the program, but not receiving the certificate of participation, or possibly withdrawing from the program. If such a decision is made, Leadership Saskatoon will inform the participant’s sponsor/funder (where applicable).</w:t>
      </w:r>
    </w:p>
    <w:p w14:paraId="2CC749D7" w14:textId="77777777" w:rsidR="00A52391" w:rsidRPr="00A52391" w:rsidRDefault="00A52391" w:rsidP="00A52391">
      <w:pPr>
        <w:pStyle w:val="ColorfulList-Accent11"/>
        <w:spacing w:after="0"/>
        <w:ind w:left="0"/>
        <w:rPr>
          <w:sz w:val="24"/>
          <w:szCs w:val="24"/>
        </w:rPr>
      </w:pPr>
    </w:p>
    <w:p w14:paraId="746884CF" w14:textId="77777777" w:rsidR="00A52391" w:rsidRPr="00A52391" w:rsidRDefault="00A52391" w:rsidP="00A52391">
      <w:pPr>
        <w:pStyle w:val="ColorfulList-Accent11"/>
        <w:spacing w:after="0"/>
        <w:ind w:left="220"/>
        <w:rPr>
          <w:sz w:val="24"/>
          <w:szCs w:val="24"/>
        </w:rPr>
      </w:pPr>
      <w:r w:rsidRPr="00A52391">
        <w:rPr>
          <w:sz w:val="24"/>
          <w:szCs w:val="24"/>
        </w:rPr>
        <w:t>Due to the amount of advance preparation required when a candidate enters the program, no refunds will be issued after Orientation.</w:t>
      </w:r>
    </w:p>
    <w:p w14:paraId="68BBF2E1" w14:textId="77777777" w:rsidR="00BA1CDF" w:rsidRPr="00A52391" w:rsidRDefault="00BA1CDF" w:rsidP="00A52391">
      <w:pPr>
        <w:pStyle w:val="BodyText"/>
        <w:spacing w:line="276" w:lineRule="auto"/>
        <w:ind w:left="220" w:right="377"/>
        <w:rPr>
          <w:b/>
        </w:rPr>
      </w:pPr>
    </w:p>
    <w:sectPr w:rsidR="00BA1CDF" w:rsidRPr="00A52391">
      <w:pgSz w:w="12240" w:h="15840"/>
      <w:pgMar w:top="128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A26FF"/>
    <w:multiLevelType w:val="hybridMultilevel"/>
    <w:tmpl w:val="649666AA"/>
    <w:lvl w:ilvl="0" w:tplc="E3860C4C">
      <w:start w:val="1"/>
      <w:numFmt w:val="decimal"/>
      <w:lvlText w:val="%1."/>
      <w:lvlJc w:val="left"/>
      <w:pPr>
        <w:ind w:left="462" w:hanging="243"/>
        <w:jc w:val="left"/>
      </w:pPr>
      <w:rPr>
        <w:rFonts w:ascii="Calibri" w:eastAsia="Calibri" w:hAnsi="Calibri" w:cs="Calibri" w:hint="default"/>
        <w:b/>
        <w:bCs/>
        <w:w w:val="100"/>
        <w:sz w:val="24"/>
        <w:szCs w:val="24"/>
        <w:lang w:val="en-CA" w:eastAsia="en-CA" w:bidi="en-CA"/>
      </w:rPr>
    </w:lvl>
    <w:lvl w:ilvl="1" w:tplc="28964F9C">
      <w:numFmt w:val="bullet"/>
      <w:lvlText w:val="•"/>
      <w:lvlJc w:val="left"/>
      <w:pPr>
        <w:ind w:left="1394" w:hanging="243"/>
      </w:pPr>
      <w:rPr>
        <w:rFonts w:hint="default"/>
        <w:lang w:val="en-CA" w:eastAsia="en-CA" w:bidi="en-CA"/>
      </w:rPr>
    </w:lvl>
    <w:lvl w:ilvl="2" w:tplc="8FDA3E1A">
      <w:numFmt w:val="bullet"/>
      <w:lvlText w:val="•"/>
      <w:lvlJc w:val="left"/>
      <w:pPr>
        <w:ind w:left="2328" w:hanging="243"/>
      </w:pPr>
      <w:rPr>
        <w:rFonts w:hint="default"/>
        <w:lang w:val="en-CA" w:eastAsia="en-CA" w:bidi="en-CA"/>
      </w:rPr>
    </w:lvl>
    <w:lvl w:ilvl="3" w:tplc="B8ECA9C6">
      <w:numFmt w:val="bullet"/>
      <w:lvlText w:val="•"/>
      <w:lvlJc w:val="left"/>
      <w:pPr>
        <w:ind w:left="3262" w:hanging="243"/>
      </w:pPr>
      <w:rPr>
        <w:rFonts w:hint="default"/>
        <w:lang w:val="en-CA" w:eastAsia="en-CA" w:bidi="en-CA"/>
      </w:rPr>
    </w:lvl>
    <w:lvl w:ilvl="4" w:tplc="96EE9810">
      <w:numFmt w:val="bullet"/>
      <w:lvlText w:val="•"/>
      <w:lvlJc w:val="left"/>
      <w:pPr>
        <w:ind w:left="4196" w:hanging="243"/>
      </w:pPr>
      <w:rPr>
        <w:rFonts w:hint="default"/>
        <w:lang w:val="en-CA" w:eastAsia="en-CA" w:bidi="en-CA"/>
      </w:rPr>
    </w:lvl>
    <w:lvl w:ilvl="5" w:tplc="38D0D7C6">
      <w:numFmt w:val="bullet"/>
      <w:lvlText w:val="•"/>
      <w:lvlJc w:val="left"/>
      <w:pPr>
        <w:ind w:left="5130" w:hanging="243"/>
      </w:pPr>
      <w:rPr>
        <w:rFonts w:hint="default"/>
        <w:lang w:val="en-CA" w:eastAsia="en-CA" w:bidi="en-CA"/>
      </w:rPr>
    </w:lvl>
    <w:lvl w:ilvl="6" w:tplc="598CB968">
      <w:numFmt w:val="bullet"/>
      <w:lvlText w:val="•"/>
      <w:lvlJc w:val="left"/>
      <w:pPr>
        <w:ind w:left="6064" w:hanging="243"/>
      </w:pPr>
      <w:rPr>
        <w:rFonts w:hint="default"/>
        <w:lang w:val="en-CA" w:eastAsia="en-CA" w:bidi="en-CA"/>
      </w:rPr>
    </w:lvl>
    <w:lvl w:ilvl="7" w:tplc="71986266">
      <w:numFmt w:val="bullet"/>
      <w:lvlText w:val="•"/>
      <w:lvlJc w:val="left"/>
      <w:pPr>
        <w:ind w:left="6998" w:hanging="243"/>
      </w:pPr>
      <w:rPr>
        <w:rFonts w:hint="default"/>
        <w:lang w:val="en-CA" w:eastAsia="en-CA" w:bidi="en-CA"/>
      </w:rPr>
    </w:lvl>
    <w:lvl w:ilvl="8" w:tplc="6B647C32">
      <w:numFmt w:val="bullet"/>
      <w:lvlText w:val="•"/>
      <w:lvlJc w:val="left"/>
      <w:pPr>
        <w:ind w:left="7932" w:hanging="243"/>
      </w:pPr>
      <w:rPr>
        <w:rFonts w:hint="default"/>
        <w:lang w:val="en-CA" w:eastAsia="en-CA" w:bidi="en-CA"/>
      </w:rPr>
    </w:lvl>
  </w:abstractNum>
  <w:abstractNum w:abstractNumId="1" w15:restartNumberingAfterBreak="0">
    <w:nsid w:val="73AB3CEE"/>
    <w:multiLevelType w:val="hybridMultilevel"/>
    <w:tmpl w:val="7A9AF9BE"/>
    <w:lvl w:ilvl="0" w:tplc="9EAE052A">
      <w:start w:val="1"/>
      <w:numFmt w:val="decimal"/>
      <w:lvlText w:val="%1."/>
      <w:lvlJc w:val="left"/>
      <w:pPr>
        <w:ind w:left="940" w:hanging="360"/>
        <w:jc w:val="left"/>
      </w:pPr>
      <w:rPr>
        <w:rFonts w:ascii="Calibri" w:eastAsia="Calibri" w:hAnsi="Calibri" w:cs="Calibri" w:hint="default"/>
        <w:spacing w:val="-1"/>
        <w:w w:val="100"/>
        <w:sz w:val="24"/>
        <w:szCs w:val="24"/>
        <w:lang w:val="en-CA" w:eastAsia="en-CA" w:bidi="en-CA"/>
      </w:rPr>
    </w:lvl>
    <w:lvl w:ilvl="1" w:tplc="6506187E">
      <w:numFmt w:val="bullet"/>
      <w:lvlText w:val="•"/>
      <w:lvlJc w:val="left"/>
      <w:pPr>
        <w:ind w:left="1826" w:hanging="360"/>
      </w:pPr>
      <w:rPr>
        <w:rFonts w:hint="default"/>
        <w:lang w:val="en-CA" w:eastAsia="en-CA" w:bidi="en-CA"/>
      </w:rPr>
    </w:lvl>
    <w:lvl w:ilvl="2" w:tplc="14649D20">
      <w:numFmt w:val="bullet"/>
      <w:lvlText w:val="•"/>
      <w:lvlJc w:val="left"/>
      <w:pPr>
        <w:ind w:left="2712" w:hanging="360"/>
      </w:pPr>
      <w:rPr>
        <w:rFonts w:hint="default"/>
        <w:lang w:val="en-CA" w:eastAsia="en-CA" w:bidi="en-CA"/>
      </w:rPr>
    </w:lvl>
    <w:lvl w:ilvl="3" w:tplc="7ED4E91A">
      <w:numFmt w:val="bullet"/>
      <w:lvlText w:val="•"/>
      <w:lvlJc w:val="left"/>
      <w:pPr>
        <w:ind w:left="3598" w:hanging="360"/>
      </w:pPr>
      <w:rPr>
        <w:rFonts w:hint="default"/>
        <w:lang w:val="en-CA" w:eastAsia="en-CA" w:bidi="en-CA"/>
      </w:rPr>
    </w:lvl>
    <w:lvl w:ilvl="4" w:tplc="1C5EC720">
      <w:numFmt w:val="bullet"/>
      <w:lvlText w:val="•"/>
      <w:lvlJc w:val="left"/>
      <w:pPr>
        <w:ind w:left="4484" w:hanging="360"/>
      </w:pPr>
      <w:rPr>
        <w:rFonts w:hint="default"/>
        <w:lang w:val="en-CA" w:eastAsia="en-CA" w:bidi="en-CA"/>
      </w:rPr>
    </w:lvl>
    <w:lvl w:ilvl="5" w:tplc="BD2CD1F4">
      <w:numFmt w:val="bullet"/>
      <w:lvlText w:val="•"/>
      <w:lvlJc w:val="left"/>
      <w:pPr>
        <w:ind w:left="5370" w:hanging="360"/>
      </w:pPr>
      <w:rPr>
        <w:rFonts w:hint="default"/>
        <w:lang w:val="en-CA" w:eastAsia="en-CA" w:bidi="en-CA"/>
      </w:rPr>
    </w:lvl>
    <w:lvl w:ilvl="6" w:tplc="35A0C8A4">
      <w:numFmt w:val="bullet"/>
      <w:lvlText w:val="•"/>
      <w:lvlJc w:val="left"/>
      <w:pPr>
        <w:ind w:left="6256" w:hanging="360"/>
      </w:pPr>
      <w:rPr>
        <w:rFonts w:hint="default"/>
        <w:lang w:val="en-CA" w:eastAsia="en-CA" w:bidi="en-CA"/>
      </w:rPr>
    </w:lvl>
    <w:lvl w:ilvl="7" w:tplc="C602AE86">
      <w:numFmt w:val="bullet"/>
      <w:lvlText w:val="•"/>
      <w:lvlJc w:val="left"/>
      <w:pPr>
        <w:ind w:left="7142" w:hanging="360"/>
      </w:pPr>
      <w:rPr>
        <w:rFonts w:hint="default"/>
        <w:lang w:val="en-CA" w:eastAsia="en-CA" w:bidi="en-CA"/>
      </w:rPr>
    </w:lvl>
    <w:lvl w:ilvl="8" w:tplc="B6FA27A4">
      <w:numFmt w:val="bullet"/>
      <w:lvlText w:val="•"/>
      <w:lvlJc w:val="left"/>
      <w:pPr>
        <w:ind w:left="8028" w:hanging="360"/>
      </w:pPr>
      <w:rPr>
        <w:rFonts w:hint="default"/>
        <w:lang w:val="en-CA" w:eastAsia="en-CA" w:bidi="en-CA"/>
      </w:rPr>
    </w:lvl>
  </w:abstractNum>
  <w:num w:numId="1" w16cid:durableId="289483789">
    <w:abstractNumId w:val="0"/>
  </w:num>
  <w:num w:numId="2" w16cid:durableId="1977493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CDF"/>
    <w:rsid w:val="00044392"/>
    <w:rsid w:val="000A42FA"/>
    <w:rsid w:val="00130379"/>
    <w:rsid w:val="0013252F"/>
    <w:rsid w:val="001D42A1"/>
    <w:rsid w:val="00213002"/>
    <w:rsid w:val="00225AA0"/>
    <w:rsid w:val="00232EAE"/>
    <w:rsid w:val="002C2D20"/>
    <w:rsid w:val="002D2A7D"/>
    <w:rsid w:val="002E025E"/>
    <w:rsid w:val="002F54CC"/>
    <w:rsid w:val="00391281"/>
    <w:rsid w:val="00441A54"/>
    <w:rsid w:val="00456B26"/>
    <w:rsid w:val="004945C2"/>
    <w:rsid w:val="00500097"/>
    <w:rsid w:val="00521646"/>
    <w:rsid w:val="00600CA5"/>
    <w:rsid w:val="006943BC"/>
    <w:rsid w:val="00787152"/>
    <w:rsid w:val="00793F0B"/>
    <w:rsid w:val="007C44E0"/>
    <w:rsid w:val="007E744B"/>
    <w:rsid w:val="008C373F"/>
    <w:rsid w:val="008D54EA"/>
    <w:rsid w:val="009671B4"/>
    <w:rsid w:val="00A52391"/>
    <w:rsid w:val="00AF1C7F"/>
    <w:rsid w:val="00BA1CDF"/>
    <w:rsid w:val="00BA4D4B"/>
    <w:rsid w:val="00C12400"/>
    <w:rsid w:val="00C318D5"/>
    <w:rsid w:val="00C36352"/>
    <w:rsid w:val="00C52BDE"/>
    <w:rsid w:val="00C82D0A"/>
    <w:rsid w:val="00D93302"/>
    <w:rsid w:val="00E3163F"/>
    <w:rsid w:val="00E40F4B"/>
    <w:rsid w:val="00E55366"/>
    <w:rsid w:val="00F21A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0E969"/>
  <w15:docId w15:val="{762AB6C3-C745-4395-B62E-E8390F41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n-CA" w:eastAsia="en-CA" w:bidi="en-CA"/>
    </w:rPr>
  </w:style>
  <w:style w:type="paragraph" w:styleId="Heading1">
    <w:name w:val="heading 1"/>
    <w:basedOn w:val="Normal"/>
    <w:uiPriority w:val="1"/>
    <w:qFormat/>
    <w:pPr>
      <w:spacing w:before="35"/>
      <w:ind w:left="220"/>
      <w:outlineLvl w:val="0"/>
    </w:pPr>
    <w:rPr>
      <w:b/>
      <w:bCs/>
      <w:sz w:val="32"/>
      <w:szCs w:val="32"/>
    </w:rPr>
  </w:style>
  <w:style w:type="paragraph" w:styleId="Heading2">
    <w:name w:val="heading 2"/>
    <w:basedOn w:val="Normal"/>
    <w:uiPriority w:val="1"/>
    <w:qFormat/>
    <w:pPr>
      <w:ind w:left="2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spacing w:line="248" w:lineRule="exact"/>
      <w:ind w:left="107"/>
    </w:pPr>
  </w:style>
  <w:style w:type="paragraph" w:styleId="BalloonText">
    <w:name w:val="Balloon Text"/>
    <w:basedOn w:val="Normal"/>
    <w:link w:val="BalloonTextChar"/>
    <w:uiPriority w:val="99"/>
    <w:semiHidden/>
    <w:unhideWhenUsed/>
    <w:rsid w:val="00C12400"/>
    <w:rPr>
      <w:rFonts w:ascii="Tahoma" w:hAnsi="Tahoma" w:cs="Tahoma"/>
      <w:sz w:val="16"/>
      <w:szCs w:val="16"/>
    </w:rPr>
  </w:style>
  <w:style w:type="character" w:customStyle="1" w:styleId="BalloonTextChar">
    <w:name w:val="Balloon Text Char"/>
    <w:basedOn w:val="DefaultParagraphFont"/>
    <w:link w:val="BalloonText"/>
    <w:uiPriority w:val="99"/>
    <w:semiHidden/>
    <w:rsid w:val="00C12400"/>
    <w:rPr>
      <w:rFonts w:ascii="Tahoma" w:eastAsia="Calibri" w:hAnsi="Tahoma" w:cs="Tahoma"/>
      <w:sz w:val="16"/>
      <w:szCs w:val="16"/>
      <w:lang w:val="en-CA" w:eastAsia="en-CA" w:bidi="en-CA"/>
    </w:rPr>
  </w:style>
  <w:style w:type="paragraph" w:customStyle="1" w:styleId="Default">
    <w:name w:val="Default"/>
    <w:rsid w:val="00C12400"/>
    <w:pPr>
      <w:widowControl/>
      <w:adjustRightInd w:val="0"/>
    </w:pPr>
    <w:rPr>
      <w:rFonts w:ascii="Calibri" w:hAnsi="Calibri" w:cs="Calibri"/>
      <w:color w:val="000000"/>
      <w:sz w:val="24"/>
      <w:szCs w:val="24"/>
      <w:lang w:val="en-CA"/>
    </w:rPr>
  </w:style>
  <w:style w:type="character" w:styleId="Strong">
    <w:name w:val="Strong"/>
    <w:basedOn w:val="DefaultParagraphFont"/>
    <w:uiPriority w:val="22"/>
    <w:qFormat/>
    <w:rsid w:val="00C12400"/>
    <w:rPr>
      <w:b/>
      <w:bCs/>
    </w:rPr>
  </w:style>
  <w:style w:type="character" w:styleId="Hyperlink">
    <w:name w:val="Hyperlink"/>
    <w:basedOn w:val="DefaultParagraphFont"/>
    <w:uiPriority w:val="99"/>
    <w:unhideWhenUsed/>
    <w:rsid w:val="00C12400"/>
    <w:rPr>
      <w:color w:val="0000FF" w:themeColor="hyperlink"/>
      <w:u w:val="single"/>
    </w:rPr>
  </w:style>
  <w:style w:type="character" w:styleId="Emphasis">
    <w:name w:val="Emphasis"/>
    <w:basedOn w:val="DefaultParagraphFont"/>
    <w:uiPriority w:val="20"/>
    <w:qFormat/>
    <w:rsid w:val="00C12400"/>
    <w:rPr>
      <w:i/>
      <w:iCs/>
    </w:rPr>
  </w:style>
  <w:style w:type="paragraph" w:styleId="NoSpacing">
    <w:name w:val="No Spacing"/>
    <w:uiPriority w:val="1"/>
    <w:qFormat/>
    <w:rsid w:val="00456B26"/>
    <w:pPr>
      <w:widowControl/>
      <w:autoSpaceDE/>
      <w:autoSpaceDN/>
    </w:pPr>
    <w:rPr>
      <w:rFonts w:ascii="Calibri" w:eastAsia="Calibri" w:hAnsi="Calibri" w:cs="Times New Roman"/>
      <w:lang w:val="en-CA"/>
    </w:rPr>
  </w:style>
  <w:style w:type="paragraph" w:customStyle="1" w:styleId="ColorfulList-Accent11">
    <w:name w:val="Colorful List - Accent 11"/>
    <w:basedOn w:val="Normal"/>
    <w:uiPriority w:val="34"/>
    <w:qFormat/>
    <w:rsid w:val="00A52391"/>
    <w:pPr>
      <w:widowControl/>
      <w:autoSpaceDE/>
      <w:autoSpaceDN/>
      <w:spacing w:after="200" w:line="276" w:lineRule="auto"/>
      <w:ind w:left="720"/>
      <w:contextualSpacing/>
    </w:pPr>
    <w:rPr>
      <w:rFonts w:cs="Times New Roman"/>
      <w:lang w:eastAsia="en-US" w:bidi="ar-SA"/>
    </w:rPr>
  </w:style>
  <w:style w:type="character" w:customStyle="1" w:styleId="BodyTextChar">
    <w:name w:val="Body Text Char"/>
    <w:basedOn w:val="DefaultParagraphFont"/>
    <w:link w:val="BodyText"/>
    <w:uiPriority w:val="1"/>
    <w:rsid w:val="002D2A7D"/>
    <w:rPr>
      <w:rFonts w:ascii="Calibri" w:eastAsia="Calibri" w:hAnsi="Calibri" w:cs="Calibri"/>
      <w:sz w:val="24"/>
      <w:szCs w:val="24"/>
      <w:lang w:val="en-CA" w:eastAsia="en-CA" w:bidi="en-CA"/>
    </w:rPr>
  </w:style>
  <w:style w:type="character" w:styleId="FollowedHyperlink">
    <w:name w:val="FollowedHyperlink"/>
    <w:basedOn w:val="DefaultParagraphFont"/>
    <w:uiPriority w:val="99"/>
    <w:semiHidden/>
    <w:unhideWhenUsed/>
    <w:rsid w:val="005216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eadershipsaskatoon.com" TargetMode="External"/><Relationship Id="rId3" Type="http://schemas.openxmlformats.org/officeDocument/2006/relationships/settings" Target="settings.xml"/><Relationship Id="rId7" Type="http://schemas.openxmlformats.org/officeDocument/2006/relationships/hyperlink" Target="http://www.muttar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onomy.gov.sk.ca/job-gran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855</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Leadership Saskatoon</cp:lastModifiedBy>
  <cp:revision>4</cp:revision>
  <cp:lastPrinted>2018-02-21T19:57:00Z</cp:lastPrinted>
  <dcterms:created xsi:type="dcterms:W3CDTF">2023-03-21T19:03:00Z</dcterms:created>
  <dcterms:modified xsi:type="dcterms:W3CDTF">2023-03-25T20:14:00Z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2017-02-01T00:00:00Z</vt:filetime>
  </property>
  <property fmtid="{D5CDD505-2E9C-101B-9397-08002B2CF9AE}" pid="3" name="Creator">
    <vt:lpwstr>Microsoft® Word 2016</vt:lpwstr>
  </property>
  <property fmtid="{D5CDD505-2E9C-101B-9397-08002B2CF9AE}" pid="4" name="LastSaved">
    <vt:filetime>2018-02-12T00:00:00Z</vt:filetime>
  </property>
</Properties>
</file>